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方正小标宋简体"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方正小标宋简体" w:eastAsia="方正小标宋简体" w:cs="Times New Roman"/>
          <w:sz w:val="44"/>
          <w:szCs w:val="44"/>
        </w:rPr>
      </w:pPr>
      <w:r>
        <w:rPr>
          <w:rFonts w:hint="eastAsia" w:ascii="Times New Roman" w:hAnsi="方正小标宋简体" w:eastAsia="方正小标宋简体" w:cs="Times New Roman"/>
          <w:sz w:val="44"/>
          <w:szCs w:val="44"/>
        </w:rPr>
        <w:t>贵阳市观山湖区财政局</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640" w:lineRule="exact"/>
        <w:ind w:left="640" w:leftChars="0"/>
        <w:jc w:val="left"/>
        <w:textAlignment w:val="auto"/>
        <w:rPr>
          <w:rFonts w:ascii="Times New Roman" w:hAnsi="Times New Roman" w:eastAsia="黑体" w:cs="Times New Roman"/>
          <w:sz w:val="36"/>
          <w:szCs w:val="36"/>
        </w:rPr>
      </w:pPr>
      <w:r>
        <w:rPr>
          <w:rFonts w:hint="eastAsia" w:ascii="Times New Roman" w:hAnsi="黑体" w:eastAsia="黑体" w:cs="Times New Roman"/>
          <w:sz w:val="36"/>
          <w:szCs w:val="36"/>
          <w:lang w:val="en-US" w:eastAsia="zh-CN"/>
        </w:rPr>
        <w:t>一、</w:t>
      </w:r>
      <w:r>
        <w:rPr>
          <w:rFonts w:ascii="Times New Roman" w:hAnsi="黑体" w:eastAsia="黑体" w:cs="Times New Roman"/>
          <w:sz w:val="36"/>
          <w:szCs w:val="36"/>
        </w:rPr>
        <w:t>基本情况</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jc w:val="left"/>
        <w:textAlignment w:val="auto"/>
        <w:rPr>
          <w:rFonts w:hint="eastAsia" w:ascii="Times New Roman" w:hAnsi="Times New Roman" w:eastAsia="仿宋_GB2312" w:cs="Times New Roman"/>
          <w:sz w:val="36"/>
          <w:szCs w:val="36"/>
          <w:lang w:eastAsia="zh-CN"/>
        </w:rPr>
      </w:pPr>
      <w:r>
        <w:rPr>
          <w:rFonts w:hint="eastAsia" w:ascii="Times New Roman" w:hAnsi="Times New Roman" w:eastAsia="仿宋_GB2312" w:cs="Times New Roman"/>
          <w:sz w:val="36"/>
          <w:szCs w:val="36"/>
          <w:lang w:eastAsia="zh-CN"/>
        </w:rPr>
        <w:t>观山湖区财政局</w:t>
      </w:r>
      <w:r>
        <w:rPr>
          <w:rFonts w:hint="eastAsia" w:ascii="Times New Roman" w:hAnsi="Times New Roman" w:eastAsia="仿宋_GB2312" w:cs="Times New Roman"/>
          <w:sz w:val="36"/>
          <w:szCs w:val="36"/>
        </w:rPr>
        <w:t>隶属贵州省贵阳市观山湖区</w:t>
      </w:r>
      <w:r>
        <w:rPr>
          <w:rFonts w:hint="eastAsia" w:ascii="Times New Roman" w:hAnsi="Times New Roman" w:eastAsia="仿宋_GB2312" w:cs="Times New Roman"/>
          <w:sz w:val="36"/>
          <w:szCs w:val="36"/>
          <w:lang w:eastAsia="zh-CN"/>
        </w:rPr>
        <w:t>，科级行政单位，</w:t>
      </w:r>
      <w:r>
        <w:rPr>
          <w:rFonts w:hint="eastAsia" w:ascii="Times New Roman" w:hAnsi="Times New Roman" w:eastAsia="仿宋_GB2312" w:cs="Times New Roman"/>
          <w:sz w:val="36"/>
          <w:szCs w:val="36"/>
        </w:rPr>
        <w:t>现有</w:t>
      </w:r>
      <w:r>
        <w:rPr>
          <w:rFonts w:hint="eastAsia" w:ascii="Times New Roman" w:hAnsi="Times New Roman" w:eastAsia="仿宋_GB2312" w:cs="Times New Roman"/>
          <w:sz w:val="36"/>
          <w:szCs w:val="36"/>
          <w:lang w:eastAsia="zh-CN"/>
        </w:rPr>
        <w:t>在职人员</w:t>
      </w:r>
      <w:r>
        <w:rPr>
          <w:rFonts w:hint="eastAsia" w:ascii="Times New Roman" w:hAnsi="Times New Roman" w:eastAsia="仿宋_GB2312" w:cs="Times New Roman"/>
          <w:sz w:val="36"/>
          <w:szCs w:val="36"/>
        </w:rPr>
        <w:t>44人</w:t>
      </w:r>
      <w:r>
        <w:rPr>
          <w:rFonts w:hint="eastAsia" w:ascii="Times New Roman" w:hAnsi="Times New Roman" w:eastAsia="仿宋_GB2312" w:cs="Times New Roman"/>
          <w:sz w:val="36"/>
          <w:szCs w:val="36"/>
          <w:lang w:eastAsia="zh-CN"/>
        </w:rPr>
        <w:t>。</w:t>
      </w:r>
      <w:r>
        <w:rPr>
          <w:rFonts w:hint="eastAsia" w:ascii="Times New Roman" w:hAnsi="Times New Roman" w:eastAsia="仿宋_GB2312" w:cs="Times New Roman"/>
          <w:sz w:val="36"/>
          <w:szCs w:val="36"/>
          <w:lang w:val="en-US" w:eastAsia="zh-CN"/>
        </w:rPr>
        <w:t>2023年</w:t>
      </w:r>
      <w:r>
        <w:rPr>
          <w:rFonts w:hint="eastAsia" w:ascii="Times New Roman" w:hAnsi="Times New Roman" w:eastAsia="仿宋_GB2312" w:cs="Times New Roman"/>
          <w:sz w:val="36"/>
          <w:szCs w:val="36"/>
          <w:lang w:eastAsia="zh-CN"/>
        </w:rPr>
        <w:t>观山湖区一般公共预算收入完成56</w:t>
      </w:r>
      <w:r>
        <w:rPr>
          <w:rFonts w:hint="eastAsia" w:ascii="Times New Roman" w:hAnsi="Times New Roman" w:eastAsia="仿宋_GB2312" w:cs="Times New Roman"/>
          <w:sz w:val="36"/>
          <w:szCs w:val="36"/>
          <w:lang w:val="en-US" w:eastAsia="zh-CN"/>
        </w:rPr>
        <w:t>.6亿</w:t>
      </w:r>
      <w:r>
        <w:rPr>
          <w:rFonts w:hint="eastAsia" w:ascii="Times New Roman" w:hAnsi="Times New Roman" w:eastAsia="仿宋_GB2312" w:cs="Times New Roman"/>
          <w:sz w:val="36"/>
          <w:szCs w:val="36"/>
          <w:lang w:eastAsia="zh-CN"/>
        </w:rPr>
        <w:t>元，一般公共预算支</w:t>
      </w:r>
      <w:bookmarkStart w:id="0" w:name="_GoBack"/>
      <w:bookmarkEnd w:id="0"/>
      <w:r>
        <w:rPr>
          <w:rFonts w:hint="eastAsia" w:ascii="Times New Roman" w:hAnsi="Times New Roman" w:eastAsia="仿宋_GB2312" w:cs="Times New Roman"/>
          <w:sz w:val="36"/>
          <w:szCs w:val="36"/>
          <w:lang w:eastAsia="zh-CN"/>
        </w:rPr>
        <w:t>出73</w:t>
      </w:r>
      <w:r>
        <w:rPr>
          <w:rFonts w:hint="eastAsia" w:ascii="Times New Roman" w:hAnsi="Times New Roman" w:eastAsia="仿宋_GB2312" w:cs="Times New Roman"/>
          <w:sz w:val="36"/>
          <w:szCs w:val="36"/>
          <w:lang w:val="en-US" w:eastAsia="zh-CN"/>
        </w:rPr>
        <w:t>.</w:t>
      </w:r>
      <w:r>
        <w:rPr>
          <w:rFonts w:hint="eastAsia" w:ascii="Times New Roman" w:hAnsi="Times New Roman" w:eastAsia="仿宋_GB2312" w:cs="Times New Roman"/>
          <w:sz w:val="36"/>
          <w:szCs w:val="36"/>
          <w:lang w:eastAsia="zh-CN"/>
        </w:rPr>
        <w:t>1</w:t>
      </w:r>
      <w:r>
        <w:rPr>
          <w:rFonts w:hint="eastAsia" w:ascii="Times New Roman" w:hAnsi="Times New Roman" w:eastAsia="仿宋_GB2312" w:cs="Times New Roman"/>
          <w:sz w:val="36"/>
          <w:szCs w:val="36"/>
          <w:lang w:val="en-US" w:eastAsia="zh-CN"/>
        </w:rPr>
        <w:t>亿</w:t>
      </w:r>
      <w:r>
        <w:rPr>
          <w:rFonts w:hint="eastAsia" w:ascii="Times New Roman" w:hAnsi="Times New Roman" w:eastAsia="仿宋_GB2312" w:cs="Times New Roman"/>
          <w:sz w:val="36"/>
          <w:szCs w:val="36"/>
          <w:lang w:eastAsia="zh-CN"/>
        </w:rPr>
        <w:t>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640" w:lineRule="exact"/>
        <w:ind w:left="640" w:leftChars="0"/>
        <w:jc w:val="left"/>
        <w:textAlignment w:val="auto"/>
        <w:rPr>
          <w:rFonts w:ascii="Times New Roman" w:hAnsi="黑体" w:eastAsia="黑体" w:cs="Times New Roman"/>
          <w:sz w:val="36"/>
          <w:szCs w:val="36"/>
        </w:rPr>
      </w:pPr>
      <w:r>
        <w:rPr>
          <w:rFonts w:hint="eastAsia" w:ascii="Times New Roman" w:hAnsi="黑体" w:eastAsia="黑体" w:cs="Times New Roman"/>
          <w:sz w:val="36"/>
          <w:szCs w:val="36"/>
          <w:lang w:val="en-US" w:eastAsia="zh-CN"/>
        </w:rPr>
        <w:t>二、</w:t>
      </w:r>
      <w:r>
        <w:rPr>
          <w:rFonts w:hint="eastAsia" w:ascii="Times New Roman" w:hAnsi="黑体" w:eastAsia="黑体" w:cs="Times New Roman"/>
          <w:sz w:val="36"/>
          <w:szCs w:val="36"/>
        </w:rPr>
        <w:t>主要事迹</w:t>
      </w:r>
    </w:p>
    <w:p>
      <w:pPr>
        <w:pStyle w:val="10"/>
        <w:keepNext w:val="0"/>
        <w:keepLines w:val="0"/>
        <w:pageBreakBefore w:val="0"/>
        <w:widowControl w:val="0"/>
        <w:kinsoku/>
        <w:wordWrap/>
        <w:overflowPunct/>
        <w:topLinePunct w:val="0"/>
        <w:autoSpaceDE/>
        <w:autoSpaceDN/>
        <w:bidi w:val="0"/>
        <w:adjustRightInd/>
        <w:snapToGrid/>
        <w:spacing w:line="640" w:lineRule="exact"/>
        <w:ind w:firstLine="640"/>
        <w:jc w:val="left"/>
        <w:textAlignment w:val="auto"/>
        <w:rPr>
          <w:rFonts w:ascii="Times New Roman" w:hAnsi="Times New Roman" w:eastAsia="仿宋_GB2312"/>
          <w:sz w:val="36"/>
          <w:szCs w:val="36"/>
        </w:rPr>
      </w:pPr>
      <w:r>
        <w:rPr>
          <w:rFonts w:hint="eastAsia" w:ascii="Times New Roman" w:hAnsi="Times New Roman" w:eastAsia="仿宋_GB2312"/>
          <w:sz w:val="36"/>
          <w:szCs w:val="36"/>
          <w:lang w:eastAsia="zh-CN"/>
        </w:rPr>
        <w:t>近年来，观山湖区财政局坚持</w:t>
      </w:r>
      <w:r>
        <w:rPr>
          <w:rFonts w:ascii="Times New Roman" w:hAnsi="Times New Roman" w:eastAsia="仿宋_GB2312"/>
          <w:sz w:val="36"/>
          <w:szCs w:val="36"/>
        </w:rPr>
        <w:t xml:space="preserve"> “强队伍、重内功、促发展”，</w:t>
      </w:r>
      <w:r>
        <w:rPr>
          <w:rFonts w:hint="eastAsia" w:ascii="Times New Roman" w:hAnsi="Times New Roman" w:eastAsia="仿宋_GB2312"/>
          <w:sz w:val="36"/>
          <w:szCs w:val="36"/>
          <w:lang w:eastAsia="zh-CN"/>
        </w:rPr>
        <w:t>真抓实干、勇立潮头做好新时代新征程财政工作。</w:t>
      </w:r>
      <w:r>
        <w:rPr>
          <w:rFonts w:ascii="Times New Roman" w:hAnsi="Times New Roman" w:eastAsia="仿宋_GB2312"/>
          <w:sz w:val="36"/>
          <w:szCs w:val="36"/>
        </w:rPr>
        <w:t>一般公共预算收入连续五年居全省第2位、连续九年居全市第1位，年度综合考核连续11年获区</w:t>
      </w:r>
      <w:r>
        <w:rPr>
          <w:rFonts w:hint="eastAsia" w:ascii="Times New Roman" w:hAnsi="Times New Roman" w:eastAsia="仿宋_GB2312"/>
          <w:sz w:val="36"/>
          <w:szCs w:val="36"/>
        </w:rPr>
        <w:t>级</w:t>
      </w:r>
      <w:r>
        <w:rPr>
          <w:rFonts w:ascii="Times New Roman" w:hAnsi="Times New Roman" w:eastAsia="仿宋_GB2312"/>
          <w:sz w:val="36"/>
          <w:szCs w:val="36"/>
        </w:rPr>
        <w:t>“一等次”。</w:t>
      </w:r>
    </w:p>
    <w:p>
      <w:pPr>
        <w:pStyle w:val="10"/>
        <w:keepNext w:val="0"/>
        <w:keepLines w:val="0"/>
        <w:pageBreakBefore w:val="0"/>
        <w:widowControl w:val="0"/>
        <w:kinsoku/>
        <w:wordWrap/>
        <w:overflowPunct/>
        <w:topLinePunct w:val="0"/>
        <w:autoSpaceDE/>
        <w:autoSpaceDN/>
        <w:bidi w:val="0"/>
        <w:adjustRightInd/>
        <w:snapToGrid/>
        <w:spacing w:line="640" w:lineRule="exact"/>
        <w:ind w:firstLine="640"/>
        <w:jc w:val="left"/>
        <w:textAlignment w:val="auto"/>
        <w:rPr>
          <w:rFonts w:ascii="Times New Roman" w:hAnsi="黑体" w:eastAsia="黑体" w:cs="Times New Roman"/>
          <w:sz w:val="36"/>
          <w:szCs w:val="36"/>
        </w:rPr>
      </w:pPr>
      <w:r>
        <w:rPr>
          <w:rFonts w:hint="eastAsia" w:ascii="黑体" w:hAnsi="黑体" w:eastAsia="黑体" w:cs="黑体"/>
          <w:sz w:val="36"/>
          <w:szCs w:val="36"/>
          <w:lang w:eastAsia="zh-CN"/>
        </w:rPr>
        <w:t>围绕“强队伍”，</w:t>
      </w:r>
      <w:r>
        <w:rPr>
          <w:rFonts w:hint="eastAsia" w:ascii="Times New Roman" w:hAnsi="Times New Roman" w:eastAsia="仿宋_GB2312"/>
          <w:sz w:val="36"/>
          <w:szCs w:val="36"/>
          <w:lang w:eastAsia="zh-CN"/>
        </w:rPr>
        <w:t>激励和引导干部做对党忠诚的“政治标兵”、作风优良的“财政铁军”和有家国情怀的“理财能手”。区财政局先后荣获“全国三八红旗集体”“全省财政工作先进单位”“全省文明单位”等</w:t>
      </w:r>
      <w:r>
        <w:rPr>
          <w:rFonts w:ascii="Times New Roman" w:hAnsi="Times New Roman" w:eastAsia="仿宋_GB2312"/>
          <w:sz w:val="36"/>
          <w:szCs w:val="36"/>
        </w:rPr>
        <w:t>荣誉。</w:t>
      </w:r>
      <w:r>
        <w:rPr>
          <w:rFonts w:hint="eastAsia" w:ascii="黑体" w:hAnsi="黑体" w:eastAsia="黑体" w:cs="黑体"/>
          <w:sz w:val="36"/>
          <w:szCs w:val="36"/>
          <w:lang w:eastAsia="zh-CN"/>
        </w:rPr>
        <w:t>围绕“重内功”，</w:t>
      </w:r>
      <w:r>
        <w:rPr>
          <w:rFonts w:hint="eastAsia" w:ascii="Times New Roman" w:hAnsi="Times New Roman" w:eastAsia="仿宋_GB2312"/>
          <w:sz w:val="36"/>
          <w:szCs w:val="36"/>
          <w:lang w:eastAsia="zh-CN"/>
        </w:rPr>
        <w:t>谋划用好生财之道、聚财之道、用财之道。区</w:t>
      </w:r>
      <w:r>
        <w:rPr>
          <w:rFonts w:hint="eastAsia" w:ascii="Times New Roman" w:hAnsi="Times New Roman" w:eastAsia="仿宋_GB2312"/>
          <w:sz w:val="36"/>
          <w:szCs w:val="36"/>
        </w:rPr>
        <w:t>级</w:t>
      </w:r>
      <w:r>
        <w:rPr>
          <w:rFonts w:ascii="Times New Roman" w:hAnsi="Times New Roman" w:eastAsia="仿宋_GB2312"/>
          <w:sz w:val="36"/>
          <w:szCs w:val="36"/>
        </w:rPr>
        <w:t>一般公共预算收入</w:t>
      </w:r>
      <w:r>
        <w:rPr>
          <w:rFonts w:hint="eastAsia" w:ascii="Times New Roman" w:hAnsi="Times New Roman" w:eastAsia="仿宋_GB2312"/>
          <w:sz w:val="36"/>
          <w:szCs w:val="36"/>
        </w:rPr>
        <w:t>近</w:t>
      </w:r>
      <w:r>
        <w:rPr>
          <w:rFonts w:ascii="Times New Roman" w:hAnsi="Times New Roman" w:eastAsia="仿宋_GB2312"/>
          <w:sz w:val="36"/>
          <w:szCs w:val="36"/>
        </w:rPr>
        <w:t>十年来年均增长6.6%，高出全省1个百分点、全市1.5个百分点</w:t>
      </w:r>
      <w:r>
        <w:rPr>
          <w:rFonts w:hint="eastAsia" w:ascii="Times New Roman" w:hAnsi="Times New Roman" w:eastAsia="仿宋_GB2312"/>
          <w:sz w:val="36"/>
          <w:szCs w:val="36"/>
          <w:lang w:eastAsia="zh-CN"/>
        </w:rPr>
        <w:t>；</w:t>
      </w:r>
      <w:r>
        <w:rPr>
          <w:rFonts w:hint="eastAsia" w:ascii="Times New Roman" w:hAnsi="Times New Roman" w:eastAsia="仿宋_GB2312"/>
          <w:sz w:val="36"/>
          <w:szCs w:val="36"/>
          <w:lang w:val="en-US" w:eastAsia="zh-CN"/>
        </w:rPr>
        <w:t>2023年税收收入占一般公共预算收入81%，质量持续优化</w:t>
      </w:r>
      <w:r>
        <w:rPr>
          <w:rFonts w:ascii="Times New Roman" w:hAnsi="Times New Roman" w:eastAsia="仿宋_GB2312"/>
          <w:sz w:val="36"/>
          <w:szCs w:val="36"/>
        </w:rPr>
        <w:t>。</w:t>
      </w:r>
      <w:r>
        <w:rPr>
          <w:rFonts w:hint="eastAsia" w:ascii="Times New Roman" w:hAnsi="Times New Roman" w:eastAsia="仿宋_GB2312"/>
          <w:sz w:val="36"/>
          <w:szCs w:val="36"/>
          <w:lang w:eastAsia="zh-CN"/>
        </w:rPr>
        <w:t>深化零基预算改革，做实预算绩效管理，</w:t>
      </w:r>
      <w:r>
        <w:rPr>
          <w:rFonts w:hint="eastAsia" w:ascii="Times New Roman" w:hAnsi="Times New Roman" w:eastAsia="仿宋_GB2312"/>
          <w:sz w:val="36"/>
          <w:szCs w:val="36"/>
          <w:lang w:val="en-US" w:eastAsia="zh-CN"/>
        </w:rPr>
        <w:t>2019年来</w:t>
      </w:r>
      <w:r>
        <w:rPr>
          <w:rFonts w:ascii="Times New Roman" w:hAnsi="Times New Roman" w:eastAsia="仿宋_GB2312"/>
          <w:sz w:val="36"/>
          <w:szCs w:val="36"/>
        </w:rPr>
        <w:t>累计开展重点项目绩效评价40.63亿元，</w:t>
      </w:r>
      <w:r>
        <w:rPr>
          <w:rFonts w:hint="eastAsia" w:ascii="Times New Roman" w:hAnsi="Times New Roman" w:eastAsia="仿宋_GB2312"/>
          <w:sz w:val="36"/>
          <w:szCs w:val="36"/>
          <w:lang w:val="en-US" w:eastAsia="zh-CN"/>
        </w:rPr>
        <w:t>年均完成预算评审20.6亿元、审减率17.2%。</w:t>
      </w:r>
      <w:r>
        <w:rPr>
          <w:rFonts w:hint="eastAsia" w:ascii="黑体" w:hAnsi="黑体" w:eastAsia="黑体" w:cs="黑体"/>
          <w:sz w:val="36"/>
          <w:szCs w:val="36"/>
          <w:lang w:eastAsia="zh-CN"/>
        </w:rPr>
        <w:t>围绕“促发展”，</w:t>
      </w:r>
      <w:r>
        <w:rPr>
          <w:rFonts w:hint="eastAsia" w:ascii="仿宋_GB2312" w:hAnsi="Times New Roman" w:eastAsia="仿宋_GB2312"/>
          <w:b w:val="0"/>
          <w:bCs/>
          <w:sz w:val="36"/>
          <w:szCs w:val="36"/>
          <w:lang w:eastAsia="zh-CN"/>
        </w:rPr>
        <w:t>完整、准确、全面贯彻新发展理念，</w:t>
      </w:r>
      <w:r>
        <w:rPr>
          <w:rFonts w:hint="eastAsia" w:ascii="Times New Roman" w:hAnsi="Times New Roman" w:eastAsia="仿宋_GB2312"/>
          <w:sz w:val="36"/>
          <w:szCs w:val="36"/>
        </w:rPr>
        <w:t>近五年</w:t>
      </w:r>
      <w:r>
        <w:rPr>
          <w:rFonts w:ascii="Times New Roman" w:hAnsi="Times New Roman" w:eastAsia="仿宋_GB2312"/>
          <w:sz w:val="36"/>
          <w:szCs w:val="36"/>
        </w:rPr>
        <w:t>来</w:t>
      </w:r>
      <w:r>
        <w:rPr>
          <w:rFonts w:hint="eastAsia" w:ascii="Times New Roman" w:hAnsi="Times New Roman" w:eastAsia="仿宋_GB2312"/>
          <w:sz w:val="36"/>
          <w:szCs w:val="36"/>
          <w:lang w:eastAsia="zh-CN"/>
        </w:rPr>
        <w:t>累计</w:t>
      </w:r>
      <w:r>
        <w:rPr>
          <w:rFonts w:ascii="Times New Roman" w:hAnsi="Times New Roman" w:eastAsia="仿宋_GB2312"/>
          <w:sz w:val="36"/>
          <w:szCs w:val="36"/>
        </w:rPr>
        <w:t>投入65亿元推动产业发展</w:t>
      </w:r>
      <w:r>
        <w:rPr>
          <w:rFonts w:hint="eastAsia" w:ascii="Times New Roman" w:hAnsi="Times New Roman" w:eastAsia="仿宋_GB2312"/>
          <w:sz w:val="36"/>
          <w:szCs w:val="36"/>
          <w:lang w:eastAsia="zh-CN"/>
        </w:rPr>
        <w:t>，</w:t>
      </w:r>
      <w:r>
        <w:rPr>
          <w:rFonts w:ascii="Times New Roman" w:hAnsi="Times New Roman" w:eastAsia="仿宋_GB2312"/>
          <w:sz w:val="36"/>
          <w:szCs w:val="36"/>
        </w:rPr>
        <w:t>节能环保支出</w:t>
      </w:r>
      <w:r>
        <w:rPr>
          <w:rFonts w:hint="eastAsia" w:ascii="Times New Roman" w:hAnsi="Times New Roman" w:eastAsia="仿宋_GB2312"/>
          <w:sz w:val="36"/>
          <w:szCs w:val="36"/>
          <w:lang w:eastAsia="zh-CN"/>
        </w:rPr>
        <w:t>达到</w:t>
      </w:r>
      <w:r>
        <w:rPr>
          <w:rFonts w:ascii="Times New Roman" w:hAnsi="Times New Roman" w:eastAsia="仿宋_GB2312"/>
          <w:sz w:val="36"/>
          <w:szCs w:val="36"/>
        </w:rPr>
        <w:t>5.</w:t>
      </w:r>
      <w:r>
        <w:rPr>
          <w:rFonts w:hint="eastAsia" w:ascii="Times New Roman" w:hAnsi="Times New Roman" w:eastAsia="仿宋_GB2312"/>
          <w:sz w:val="36"/>
          <w:szCs w:val="36"/>
          <w:lang w:val="en-US" w:eastAsia="zh-CN"/>
        </w:rPr>
        <w:t>2</w:t>
      </w:r>
      <w:r>
        <w:rPr>
          <w:rFonts w:ascii="Times New Roman" w:hAnsi="Times New Roman" w:eastAsia="仿宋_GB2312"/>
          <w:sz w:val="36"/>
          <w:szCs w:val="36"/>
        </w:rPr>
        <w:t>亿元，</w:t>
      </w:r>
      <w:r>
        <w:rPr>
          <w:rFonts w:ascii="Times New Roman" w:hAnsi="仿宋_GB2312" w:eastAsia="仿宋_GB2312"/>
          <w:sz w:val="36"/>
          <w:szCs w:val="36"/>
        </w:rPr>
        <w:t>统筹资金支持大数据博览会、生态文明会、酒博会以及各类展览活动，</w:t>
      </w:r>
      <w:r>
        <w:rPr>
          <w:rFonts w:ascii="Times New Roman" w:hAnsi="Times New Roman" w:eastAsia="仿宋_GB2312"/>
          <w:sz w:val="36"/>
          <w:szCs w:val="36"/>
        </w:rPr>
        <w:t>全区“三保”支出均足额纳入预算</w:t>
      </w:r>
      <w:r>
        <w:rPr>
          <w:rFonts w:hint="eastAsia" w:ascii="Times New Roman" w:hAnsi="Times New Roman" w:eastAsia="仿宋_GB2312"/>
          <w:sz w:val="36"/>
          <w:szCs w:val="36"/>
        </w:rPr>
        <w:t>，</w:t>
      </w:r>
      <w:r>
        <w:rPr>
          <w:rFonts w:ascii="Times New Roman" w:hAnsi="Times New Roman" w:eastAsia="仿宋_GB2312"/>
          <w:sz w:val="36"/>
          <w:szCs w:val="36"/>
        </w:rPr>
        <w:t>民生支出</w:t>
      </w:r>
      <w:r>
        <w:rPr>
          <w:rFonts w:hint="eastAsia" w:ascii="Times New Roman" w:hAnsi="Times New Roman" w:eastAsia="仿宋_GB2312"/>
          <w:sz w:val="36"/>
          <w:szCs w:val="36"/>
          <w:lang w:eastAsia="zh-CN"/>
        </w:rPr>
        <w:t>占</w:t>
      </w:r>
      <w:r>
        <w:rPr>
          <w:rFonts w:ascii="Times New Roman" w:hAnsi="Times New Roman" w:eastAsia="仿宋_GB2312"/>
          <w:sz w:val="36"/>
          <w:szCs w:val="36"/>
        </w:rPr>
        <w:t>一般公共预算支出达70%</w:t>
      </w:r>
      <w:r>
        <w:rPr>
          <w:rFonts w:hint="eastAsia" w:ascii="Times New Roman" w:hAnsi="Times New Roman" w:eastAsia="仿宋_GB2312"/>
          <w:sz w:val="36"/>
          <w:szCs w:val="36"/>
          <w:lang w:eastAsia="zh-CN"/>
        </w:rPr>
        <w:t>，</w:t>
      </w:r>
      <w:r>
        <w:rPr>
          <w:rFonts w:hint="eastAsia" w:ascii="仿宋_GB2312" w:hAnsi="Times New Roman" w:eastAsia="仿宋_GB2312"/>
          <w:b w:val="0"/>
          <w:bCs/>
          <w:sz w:val="36"/>
          <w:szCs w:val="36"/>
          <w:lang w:eastAsia="zh-CN"/>
        </w:rPr>
        <w:t>有力支持观山湖打造“产业之城、宜居之城、活力之城、幸福之城”。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贵州省黔东南苗族侗族自治州财政局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640" w:lineRule="exact"/>
        <w:ind w:firstLine="720" w:firstLineChars="200"/>
        <w:jc w:val="both"/>
        <w:textAlignment w:val="auto"/>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一</w:t>
      </w:r>
      <w:r>
        <w:rPr>
          <w:rFonts w:hint="eastAsia" w:ascii="Times New Roman" w:hAnsi="Times New Roman" w:eastAsia="黑体" w:cs="Times New Roman"/>
          <w:sz w:val="36"/>
          <w:szCs w:val="36"/>
          <w:lang w:val="en-US" w:eastAsia="zh-CN"/>
        </w:rPr>
        <w:t>、</w:t>
      </w:r>
      <w:r>
        <w:rPr>
          <w:rFonts w:hint="default" w:ascii="Times New Roman" w:hAnsi="Times New Roman" w:eastAsia="黑体" w:cs="Times New Roman"/>
          <w:sz w:val="36"/>
          <w:szCs w:val="36"/>
          <w:lang w:val="en-US" w:eastAsia="zh-CN"/>
        </w:rPr>
        <w:t>基本情况</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720" w:firstLineChars="200"/>
        <w:jc w:val="both"/>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贵州省黔东南苗族侗族自治州财政局</w:t>
      </w:r>
      <w:r>
        <w:rPr>
          <w:rFonts w:hint="eastAsia" w:ascii="Times New Roman" w:hAnsi="Times New Roman" w:eastAsia="仿宋_GB2312" w:cs="Times New Roman"/>
          <w:sz w:val="36"/>
          <w:szCs w:val="36"/>
          <w:lang w:val="en-US" w:eastAsia="zh-CN"/>
        </w:rPr>
        <w:t>是黔东南苗族侗族自治州人民政府工作部门</w:t>
      </w:r>
      <w:r>
        <w:rPr>
          <w:rFonts w:hint="default" w:ascii="Times New Roman" w:hAnsi="Times New Roman" w:eastAsia="仿宋_GB2312" w:cs="Times New Roman"/>
          <w:sz w:val="36"/>
          <w:szCs w:val="36"/>
          <w:lang w:val="en-US" w:eastAsia="zh-CN"/>
        </w:rPr>
        <w:t>，</w:t>
      </w:r>
      <w:r>
        <w:rPr>
          <w:rFonts w:hint="eastAsia" w:ascii="Times New Roman" w:hAnsi="Times New Roman" w:eastAsia="仿宋_GB2312" w:cs="Times New Roman"/>
          <w:sz w:val="36"/>
          <w:szCs w:val="36"/>
          <w:lang w:val="en-US" w:eastAsia="zh-CN"/>
        </w:rPr>
        <w:t>为正处级行政机关</w:t>
      </w:r>
      <w:r>
        <w:rPr>
          <w:rFonts w:hint="default" w:ascii="Times New Roman" w:hAnsi="Times New Roman" w:eastAsia="仿宋_GB2312" w:cs="Times New Roman"/>
          <w:sz w:val="36"/>
          <w:szCs w:val="36"/>
          <w:lang w:val="en-US" w:eastAsia="zh-CN"/>
        </w:rPr>
        <w:t>，</w:t>
      </w:r>
      <w:r>
        <w:rPr>
          <w:rFonts w:hint="eastAsia" w:ascii="Times New Roman" w:hAnsi="Times New Roman" w:eastAsia="仿宋_GB2312" w:cs="Times New Roman"/>
          <w:sz w:val="36"/>
          <w:szCs w:val="36"/>
          <w:lang w:val="en-US" w:eastAsia="zh-CN"/>
        </w:rPr>
        <w:t>集体人数：122</w:t>
      </w:r>
      <w:r>
        <w:rPr>
          <w:rFonts w:hint="default" w:ascii="Times New Roman" w:hAnsi="Times New Roman" w:eastAsia="仿宋_GB2312" w:cs="Times New Roman"/>
          <w:sz w:val="36"/>
          <w:szCs w:val="36"/>
          <w:lang w:val="en-US" w:eastAsia="zh-CN"/>
        </w:rPr>
        <w:t>人。</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720" w:firstLineChars="200"/>
        <w:jc w:val="both"/>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黔东南</w:t>
      </w:r>
      <w:r>
        <w:rPr>
          <w:rFonts w:hint="eastAsia" w:ascii="Times New Roman" w:hAnsi="Times New Roman" w:eastAsia="仿宋_GB2312" w:cs="Times New Roman"/>
          <w:sz w:val="36"/>
          <w:szCs w:val="36"/>
          <w:lang w:val="en-US" w:eastAsia="zh-CN"/>
        </w:rPr>
        <w:t>州财政局</w:t>
      </w:r>
      <w:r>
        <w:rPr>
          <w:rFonts w:hint="default" w:ascii="Times New Roman" w:hAnsi="Times New Roman" w:eastAsia="仿宋_GB2312" w:cs="Times New Roman"/>
          <w:sz w:val="36"/>
          <w:szCs w:val="36"/>
          <w:lang w:val="en-US" w:eastAsia="zh-CN"/>
        </w:rPr>
        <w:t>紧紧围绕全州中心工作，</w:t>
      </w:r>
      <w:r>
        <w:rPr>
          <w:rFonts w:hint="eastAsia" w:ascii="Times New Roman" w:hAnsi="Times New Roman" w:eastAsia="仿宋_GB2312" w:cs="Times New Roman"/>
          <w:sz w:val="36"/>
          <w:szCs w:val="36"/>
          <w:lang w:val="en-US" w:eastAsia="zh-CN"/>
        </w:rPr>
        <w:t>在增收化债、改革创新、强化管理等方面主动作为，</w:t>
      </w:r>
      <w:r>
        <w:rPr>
          <w:rFonts w:hint="default" w:ascii="Times New Roman" w:hAnsi="Times New Roman" w:eastAsia="仿宋_GB2312" w:cs="Times New Roman"/>
          <w:sz w:val="36"/>
          <w:szCs w:val="36"/>
          <w:lang w:val="en-US" w:eastAsia="zh-CN"/>
        </w:rPr>
        <w:t>财政综合考核排名从2022年全省第5名跃升至2023年</w:t>
      </w:r>
      <w:r>
        <w:rPr>
          <w:rFonts w:hint="eastAsia" w:ascii="Times New Roman" w:hAnsi="Times New Roman" w:eastAsia="仿宋_GB2312" w:cs="Times New Roman"/>
          <w:sz w:val="36"/>
          <w:szCs w:val="36"/>
          <w:lang w:val="en-US" w:eastAsia="zh-CN"/>
        </w:rPr>
        <w:t>第</w:t>
      </w:r>
      <w:r>
        <w:rPr>
          <w:rFonts w:hint="default" w:ascii="Times New Roman" w:hAnsi="Times New Roman" w:eastAsia="仿宋_GB2312" w:cs="Times New Roman"/>
          <w:sz w:val="36"/>
          <w:szCs w:val="36"/>
          <w:lang w:val="en-US" w:eastAsia="zh-CN"/>
        </w:rPr>
        <w:t>2名，先后荣获“全省文明单位”</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贵州省脱贫攻坚先进集体”“贵州省三八红旗集体”等称号。2019年、2020年</w:t>
      </w:r>
      <w:r>
        <w:rPr>
          <w:rFonts w:hint="default" w:ascii="Times New Roman" w:hAnsi="Times New Roman" w:eastAsia="仿宋_GB2312" w:cs="Times New Roman"/>
          <w:sz w:val="36"/>
          <w:szCs w:val="36"/>
          <w:lang w:val="en" w:eastAsia="zh-CN"/>
        </w:rPr>
        <w:t>被</w:t>
      </w:r>
      <w:r>
        <w:rPr>
          <w:rFonts w:hint="eastAsia" w:ascii="Times New Roman" w:hAnsi="Times New Roman" w:eastAsia="仿宋_GB2312" w:cs="Times New Roman"/>
          <w:sz w:val="36"/>
          <w:szCs w:val="36"/>
          <w:lang w:val="en" w:eastAsia="zh-CN"/>
        </w:rPr>
        <w:t>中共黔东南</w:t>
      </w:r>
      <w:r>
        <w:rPr>
          <w:rFonts w:hint="default" w:ascii="Times New Roman" w:hAnsi="Times New Roman" w:eastAsia="仿宋_GB2312" w:cs="Times New Roman"/>
          <w:sz w:val="36"/>
          <w:szCs w:val="36"/>
          <w:lang w:val="en" w:eastAsia="zh-CN"/>
        </w:rPr>
        <w:t>州委、州人民政府评为年度综合考核</w:t>
      </w:r>
      <w:r>
        <w:rPr>
          <w:rFonts w:hint="default" w:ascii="Times New Roman" w:hAnsi="Times New Roman" w:eastAsia="仿宋_GB2312" w:cs="Times New Roman"/>
          <w:sz w:val="36"/>
          <w:szCs w:val="36"/>
          <w:lang w:val="en-US" w:eastAsia="zh-CN"/>
        </w:rPr>
        <w:t>“优秀”等次，2022年、2023年被评为</w:t>
      </w:r>
      <w:r>
        <w:rPr>
          <w:rFonts w:hint="default" w:ascii="Times New Roman" w:hAnsi="Times New Roman" w:eastAsia="仿宋_GB2312" w:cs="Times New Roman"/>
          <w:sz w:val="36"/>
          <w:szCs w:val="36"/>
          <w:lang w:val="en" w:eastAsia="zh-CN"/>
        </w:rPr>
        <w:t>“第一”等次</w:t>
      </w:r>
      <w:r>
        <w:rPr>
          <w:rFonts w:hint="default" w:ascii="Times New Roman" w:hAnsi="Times New Roman" w:eastAsia="仿宋_GB2312" w:cs="Times New Roman"/>
          <w:sz w:val="36"/>
          <w:szCs w:val="36"/>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720" w:firstLineChars="200"/>
        <w:jc w:val="both"/>
        <w:textAlignment w:val="auto"/>
        <w:rPr>
          <w:rFonts w:hint="default" w:ascii="Times New Roman" w:hAnsi="Times New Roman" w:cs="Times New Roman"/>
          <w:sz w:val="36"/>
          <w:szCs w:val="36"/>
          <w:lang w:val="en" w:eastAsia="zh-CN"/>
        </w:rPr>
      </w:pPr>
      <w:r>
        <w:rPr>
          <w:rFonts w:hint="default" w:ascii="Times New Roman" w:hAnsi="Times New Roman" w:eastAsia="黑体" w:cs="Times New Roman"/>
          <w:sz w:val="36"/>
          <w:szCs w:val="36"/>
          <w:lang w:val="en-US" w:eastAsia="zh-CN"/>
        </w:rPr>
        <w:t>二</w:t>
      </w:r>
      <w:r>
        <w:rPr>
          <w:rFonts w:hint="eastAsia" w:ascii="Times New Roman" w:hAnsi="Times New Roman" w:eastAsia="黑体" w:cs="Times New Roman"/>
          <w:sz w:val="36"/>
          <w:szCs w:val="36"/>
          <w:lang w:val="en-US" w:eastAsia="zh-CN"/>
        </w:rPr>
        <w:t>、</w:t>
      </w:r>
      <w:r>
        <w:rPr>
          <w:rFonts w:hint="default" w:ascii="Times New Roman" w:hAnsi="Times New Roman" w:eastAsia="黑体" w:cs="Times New Roman"/>
          <w:sz w:val="36"/>
          <w:szCs w:val="36"/>
          <w:lang w:val="en-US" w:eastAsia="zh-CN"/>
        </w:rPr>
        <w:t>主要事迹：</w:t>
      </w:r>
      <w:r>
        <w:rPr>
          <w:rFonts w:hint="default" w:ascii="Times New Roman" w:hAnsi="Times New Roman" w:eastAsia="仿宋_GB2312" w:cs="Times New Roman"/>
          <w:sz w:val="36"/>
          <w:szCs w:val="36"/>
          <w:lang w:val="en-US" w:eastAsia="zh-CN"/>
        </w:rPr>
        <w:t>认真落实财税优惠政策，不断健全财税收入协调联动机制，积极打造“服务型、发展型、创新型”的财税征收模式，持续优化营商环境，主动做好重点财源服务保障工作，切实做好生财、聚财文章</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2023年，全州</w:t>
      </w:r>
      <w:r>
        <w:rPr>
          <w:rFonts w:hint="default" w:ascii="Times New Roman" w:hAnsi="Times New Roman" w:eastAsia="仿宋_GB2312" w:cs="Times New Roman"/>
          <w:sz w:val="36"/>
          <w:szCs w:val="36"/>
          <w:lang w:val="zh-CN" w:eastAsia="zh-CN"/>
        </w:rPr>
        <w:t>一般公共预算收入</w:t>
      </w:r>
      <w:r>
        <w:rPr>
          <w:rFonts w:hint="default" w:ascii="Times New Roman" w:hAnsi="Times New Roman" w:eastAsia="仿宋_GB2312" w:cs="Times New Roman"/>
          <w:sz w:val="36"/>
          <w:szCs w:val="36"/>
          <w:lang w:val="en-US" w:eastAsia="zh-CN"/>
        </w:rPr>
        <w:t>增幅居全省第三</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负责的优化营商环境政府采购指标考核排名全省第一。充分用活用好“新国发2号”文件利好政策，先后争取到贵州省财政厅出台支持民族地区高质量发展和支持黔东南州“黎从榕”打造对接融入粤港澳大湾区“桥头堡”若干财政政策措施，全力做好财政服务保障工作</w:t>
      </w:r>
      <w:r>
        <w:rPr>
          <w:rFonts w:hint="eastAsia" w:ascii="Times New Roman" w:hAnsi="Times New Roman" w:eastAsia="仿宋_GB2312" w:cs="Times New Roman"/>
          <w:sz w:val="36"/>
          <w:szCs w:val="36"/>
          <w:lang w:val="en-US" w:eastAsia="zh-CN"/>
        </w:rPr>
        <w:t>，黔东南州</w:t>
      </w:r>
      <w:r>
        <w:rPr>
          <w:rFonts w:hint="default" w:ascii="Times New Roman" w:hAnsi="Times New Roman" w:eastAsia="仿宋_GB2312" w:cs="Times New Roman"/>
          <w:sz w:val="36"/>
          <w:szCs w:val="36"/>
          <w:lang w:val="en-US" w:eastAsia="zh-CN"/>
        </w:rPr>
        <w:t>“桥头堡”建设初步成势见效</w:t>
      </w:r>
      <w:r>
        <w:rPr>
          <w:rFonts w:hint="eastAsia" w:ascii="Times New Roman" w:hAnsi="Times New Roman" w:eastAsia="仿宋_GB2312" w:cs="Times New Roman"/>
          <w:sz w:val="36"/>
          <w:szCs w:val="36"/>
          <w:lang w:val="en-US" w:eastAsia="zh-CN"/>
        </w:rPr>
        <w:t>。通过</w:t>
      </w:r>
      <w:r>
        <w:rPr>
          <w:rFonts w:hint="default" w:ascii="Times New Roman" w:hAnsi="Times New Roman" w:eastAsia="仿宋_GB2312" w:cs="Times New Roman"/>
          <w:sz w:val="36"/>
          <w:szCs w:val="36"/>
          <w:lang w:val="en-US" w:eastAsia="zh-CN"/>
        </w:rPr>
        <w:t>从严落实“过紧日子”要求、多措并举</w:t>
      </w:r>
      <w:r>
        <w:rPr>
          <w:rFonts w:hint="default" w:ascii="Times New Roman" w:hAnsi="Times New Roman" w:eastAsia="仿宋_GB2312" w:cs="Times New Roman"/>
          <w:sz w:val="36"/>
          <w:szCs w:val="36"/>
          <w:lang w:val="en" w:eastAsia="zh-CN"/>
        </w:rPr>
        <w:t>打好“铁算盘”</w:t>
      </w:r>
      <w:r>
        <w:rPr>
          <w:rFonts w:hint="default"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 w:eastAsia="zh-CN"/>
        </w:rPr>
        <w:t>扎实开展财政专项资金清理、大力盘活闲置资产</w:t>
      </w:r>
      <w:r>
        <w:rPr>
          <w:rFonts w:hint="eastAsia" w:ascii="Times New Roman" w:hAnsi="Times New Roman" w:eastAsia="仿宋_GB2312" w:cs="Times New Roman"/>
          <w:sz w:val="36"/>
          <w:szCs w:val="36"/>
          <w:lang w:val="en" w:eastAsia="zh-CN"/>
        </w:rPr>
        <w:t>等</w:t>
      </w:r>
      <w:r>
        <w:rPr>
          <w:rFonts w:hint="default" w:ascii="Times New Roman" w:hAnsi="Times New Roman" w:eastAsia="仿宋_GB2312" w:cs="Times New Roman"/>
          <w:sz w:val="36"/>
          <w:szCs w:val="36"/>
          <w:lang w:val="en" w:eastAsia="zh-CN"/>
        </w:rPr>
        <w:t>，最大限度地把有限财力</w:t>
      </w:r>
      <w:r>
        <w:rPr>
          <w:rFonts w:hint="eastAsia" w:ascii="Times New Roman" w:hAnsi="Times New Roman" w:eastAsia="仿宋_GB2312" w:cs="Times New Roman"/>
          <w:sz w:val="36"/>
          <w:szCs w:val="36"/>
          <w:lang w:val="en-US" w:eastAsia="zh-CN"/>
        </w:rPr>
        <w:t>用于</w:t>
      </w:r>
      <w:r>
        <w:rPr>
          <w:rFonts w:hint="default" w:ascii="Times New Roman" w:hAnsi="Times New Roman" w:eastAsia="仿宋_GB2312" w:cs="Times New Roman"/>
          <w:sz w:val="36"/>
          <w:szCs w:val="36"/>
          <w:lang w:val="en" w:eastAsia="zh-CN"/>
        </w:rPr>
        <w:t>保障民生需求</w:t>
      </w:r>
      <w:r>
        <w:rPr>
          <w:rFonts w:hint="eastAsia" w:ascii="Times New Roman" w:hAnsi="Times New Roman" w:eastAsia="仿宋_GB2312" w:cs="Times New Roman"/>
          <w:sz w:val="36"/>
          <w:szCs w:val="36"/>
          <w:lang w:val="en" w:eastAsia="zh-CN"/>
        </w:rPr>
        <w:t>，</w:t>
      </w:r>
      <w:r>
        <w:rPr>
          <w:rFonts w:hint="default" w:ascii="Times New Roman" w:hAnsi="Times New Roman" w:eastAsia="仿宋_GB2312" w:cs="Times New Roman"/>
          <w:sz w:val="36"/>
          <w:szCs w:val="36"/>
          <w:lang w:val="en-US" w:eastAsia="zh-CN"/>
        </w:rPr>
        <w:t>2023年，全州九项民生类重点支出增幅居全省第二</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按照“双清单”的要求和“日审核、周调度、月通报”的方式定期调度债务化解工作进度</w:t>
      </w:r>
      <w:r>
        <w:rPr>
          <w:rFonts w:hint="eastAsia" w:ascii="Times New Roman" w:hAnsi="Times New Roman" w:eastAsia="仿宋_GB2312" w:cs="Times New Roman"/>
          <w:sz w:val="36"/>
          <w:szCs w:val="36"/>
          <w:lang w:val="en-US" w:eastAsia="zh-CN"/>
        </w:rPr>
        <w:t>，有效</w:t>
      </w:r>
      <w:r>
        <w:rPr>
          <w:rFonts w:hint="default" w:ascii="Times New Roman" w:hAnsi="Times New Roman" w:eastAsia="仿宋_GB2312" w:cs="Times New Roman"/>
          <w:sz w:val="36"/>
          <w:szCs w:val="36"/>
          <w:lang w:val="en-US" w:eastAsia="zh-CN"/>
        </w:rPr>
        <w:t>开展“政、企、银”三方联动，全面推进债务风险防范</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为</w:t>
      </w:r>
      <w:r>
        <w:rPr>
          <w:rFonts w:hint="eastAsia" w:ascii="Times New Roman" w:hAnsi="Times New Roman" w:eastAsia="仿宋_GB2312" w:cs="Times New Roman"/>
          <w:sz w:val="36"/>
          <w:szCs w:val="36"/>
          <w:lang w:val="en-US" w:eastAsia="zh-CN"/>
        </w:rPr>
        <w:t>贵州</w:t>
      </w:r>
      <w:r>
        <w:rPr>
          <w:rFonts w:hint="default" w:ascii="Times New Roman" w:hAnsi="Times New Roman" w:eastAsia="仿宋_GB2312" w:cs="Times New Roman"/>
          <w:sz w:val="36"/>
          <w:szCs w:val="36"/>
          <w:lang w:val="en-US" w:eastAsia="zh-CN"/>
        </w:rPr>
        <w:t>省</w:t>
      </w:r>
      <w:r>
        <w:rPr>
          <w:rFonts w:hint="eastAsia" w:ascii="Times New Roman" w:hAnsi="Times New Roman" w:eastAsia="仿宋_GB2312" w:cs="Times New Roman"/>
          <w:sz w:val="36"/>
          <w:szCs w:val="36"/>
          <w:lang w:val="en-US" w:eastAsia="zh-CN"/>
        </w:rPr>
        <w:t>债务风险防范工作</w:t>
      </w:r>
      <w:r>
        <w:rPr>
          <w:rFonts w:hint="default" w:ascii="Times New Roman" w:hAnsi="Times New Roman" w:eastAsia="仿宋_GB2312" w:cs="Times New Roman"/>
          <w:sz w:val="36"/>
          <w:szCs w:val="36"/>
          <w:lang w:val="en-US" w:eastAsia="zh-CN"/>
        </w:rPr>
        <w:t>作出了黔东南贡献。在全省创新开展常态化财政资金管理巡回检查、财务人员跨部门轮岗交流等</w:t>
      </w:r>
      <w:r>
        <w:rPr>
          <w:rFonts w:hint="eastAsia" w:ascii="Times New Roman" w:hAnsi="Times New Roman" w:eastAsia="仿宋_GB2312" w:cs="Times New Roman"/>
          <w:sz w:val="36"/>
          <w:szCs w:val="36"/>
          <w:lang w:val="en-US" w:eastAsia="zh-CN"/>
        </w:rPr>
        <w:t>工作</w:t>
      </w:r>
      <w:r>
        <w:rPr>
          <w:rFonts w:hint="default" w:ascii="Times New Roman" w:hAnsi="Times New Roman" w:eastAsia="仿宋_GB2312" w:cs="Times New Roman"/>
          <w:sz w:val="36"/>
          <w:szCs w:val="36"/>
          <w:lang w:val="en-US" w:eastAsia="zh-CN"/>
        </w:rPr>
        <w:t>，</w:t>
      </w:r>
      <w:r>
        <w:rPr>
          <w:rFonts w:hint="eastAsia" w:ascii="Times New Roman" w:hAnsi="Times New Roman" w:eastAsia="仿宋_GB2312" w:cs="Times New Roman"/>
          <w:sz w:val="36"/>
          <w:szCs w:val="36"/>
          <w:lang w:val="en-US" w:eastAsia="zh-CN"/>
        </w:rPr>
        <w:t>财政管理</w:t>
      </w:r>
      <w:r>
        <w:rPr>
          <w:rFonts w:hint="default" w:ascii="Times New Roman" w:hAnsi="Times New Roman" w:eastAsia="仿宋_GB2312" w:cs="Times New Roman"/>
          <w:sz w:val="36"/>
          <w:szCs w:val="36"/>
          <w:lang w:val="en-US" w:eastAsia="zh-CN"/>
        </w:rPr>
        <w:t>精细化、科学化、法制化等方面得到全面提升</w:t>
      </w:r>
      <w:r>
        <w:rPr>
          <w:rFonts w:hint="eastAsia" w:ascii="Times New Roman" w:hAnsi="Times New Roman" w:eastAsia="仿宋_GB2312" w:cs="Times New Roman"/>
          <w:sz w:val="36"/>
          <w:szCs w:val="36"/>
          <w:lang w:val="en-US" w:eastAsia="zh-CN"/>
        </w:rPr>
        <w:t>。始终</w:t>
      </w:r>
      <w:r>
        <w:rPr>
          <w:rFonts w:hint="default" w:ascii="Times New Roman" w:hAnsi="Times New Roman" w:eastAsia="仿宋_GB2312" w:cs="Times New Roman"/>
          <w:sz w:val="36"/>
          <w:szCs w:val="36"/>
          <w:lang w:val="en-US" w:eastAsia="zh-CN"/>
        </w:rPr>
        <w:t>坚持把党的领导贯穿财政管理全过程</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与业务同安排同部署同落实</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实现了政治建设与中心工作相互融合、共同发展。</w:t>
      </w:r>
      <w:r>
        <w:rPr>
          <w:rFonts w:hint="default" w:ascii="Times New Roman" w:hAnsi="Times New Roman" w:eastAsia="仿宋_GB2312" w:cs="Times New Roman"/>
          <w:sz w:val="36"/>
          <w:szCs w:val="36"/>
          <w:lang w:eastAsia="zh-CN"/>
        </w:rPr>
        <w:t>建立</w:t>
      </w:r>
      <w:r>
        <w:rPr>
          <w:rFonts w:hint="default" w:ascii="Times New Roman" w:hAnsi="Times New Roman" w:eastAsia="仿宋_GB2312" w:cs="Times New Roman"/>
          <w:sz w:val="36"/>
          <w:szCs w:val="36"/>
        </w:rPr>
        <w:t>“争先创优、晒比评述”工作机制</w:t>
      </w:r>
      <w:r>
        <w:rPr>
          <w:rFonts w:hint="default"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rPr>
        <w:t>充分调动干部职工工作积极性</w:t>
      </w:r>
      <w:r>
        <w:rPr>
          <w:rFonts w:hint="eastAsia"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lang w:val="en-US" w:eastAsia="zh-CN"/>
        </w:rPr>
        <w:t>2023年，</w:t>
      </w:r>
      <w:r>
        <w:rPr>
          <w:rFonts w:hint="eastAsia" w:ascii="Times New Roman" w:hAnsi="Times New Roman" w:eastAsia="仿宋_GB2312" w:cs="Times New Roman"/>
          <w:sz w:val="36"/>
          <w:szCs w:val="36"/>
          <w:lang w:val="en-US" w:eastAsia="zh-CN"/>
        </w:rPr>
        <w:t>黔东南州财政</w:t>
      </w:r>
      <w:r>
        <w:rPr>
          <w:rFonts w:hint="default" w:ascii="Times New Roman" w:hAnsi="Times New Roman" w:eastAsia="仿宋_GB2312" w:cs="Times New Roman"/>
          <w:sz w:val="36"/>
          <w:szCs w:val="36"/>
        </w:rPr>
        <w:t>国库集中支付中心获</w:t>
      </w:r>
      <w:r>
        <w:rPr>
          <w:rFonts w:hint="eastAsia"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rPr>
        <w:t>贵州省财政工作先进单位</w:t>
      </w:r>
      <w:r>
        <w:rPr>
          <w:rFonts w:hint="eastAsia" w:ascii="Times New Roman" w:hAnsi="Times New Roman" w:eastAsia="仿宋_GB2312" w:cs="Times New Roman"/>
          <w:sz w:val="36"/>
          <w:szCs w:val="36"/>
          <w:lang w:eastAsia="zh-CN"/>
        </w:rPr>
        <w:t>”“州级</w:t>
      </w:r>
      <w:r>
        <w:rPr>
          <w:rFonts w:hint="default" w:ascii="Times New Roman" w:hAnsi="Times New Roman" w:eastAsia="仿宋_GB2312" w:cs="Times New Roman"/>
          <w:sz w:val="36"/>
          <w:szCs w:val="36"/>
        </w:rPr>
        <w:t>文明窗口</w:t>
      </w:r>
      <w:r>
        <w:rPr>
          <w:rFonts w:hint="eastAsia" w:ascii="Times New Roman" w:hAnsi="Times New Roman" w:eastAsia="仿宋_GB2312" w:cs="Times New Roman"/>
          <w:sz w:val="36"/>
          <w:szCs w:val="36"/>
          <w:lang w:eastAsia="zh-CN"/>
        </w:rPr>
        <w:t>”称号</w:t>
      </w:r>
      <w:r>
        <w:rPr>
          <w:rFonts w:hint="default" w:ascii="Times New Roman" w:hAnsi="Times New Roman" w:eastAsia="仿宋_GB2312" w:cs="Times New Roman"/>
          <w:sz w:val="36"/>
          <w:szCs w:val="36"/>
        </w:rPr>
        <w:t>；国库科获</w:t>
      </w:r>
      <w:r>
        <w:rPr>
          <w:rFonts w:hint="eastAsia"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lang w:eastAsia="zh-CN"/>
        </w:rPr>
        <w:t>全</w:t>
      </w:r>
      <w:r>
        <w:rPr>
          <w:rFonts w:hint="eastAsia" w:ascii="Times New Roman" w:hAnsi="Times New Roman" w:eastAsia="仿宋_GB2312" w:cs="Times New Roman"/>
          <w:sz w:val="36"/>
          <w:szCs w:val="36"/>
          <w:lang w:eastAsia="zh-CN"/>
        </w:rPr>
        <w:t>州</w:t>
      </w:r>
      <w:r>
        <w:rPr>
          <w:rFonts w:hint="default" w:ascii="Times New Roman" w:hAnsi="Times New Roman" w:eastAsia="仿宋_GB2312" w:cs="Times New Roman"/>
          <w:sz w:val="36"/>
          <w:szCs w:val="36"/>
        </w:rPr>
        <w:t>优秀巾帼集体</w:t>
      </w:r>
      <w:r>
        <w:rPr>
          <w:rFonts w:hint="eastAsia" w:ascii="Times New Roman" w:hAnsi="Times New Roman" w:eastAsia="仿宋_GB2312" w:cs="Times New Roman"/>
          <w:sz w:val="36"/>
          <w:szCs w:val="36"/>
          <w:lang w:eastAsia="zh-CN"/>
        </w:rPr>
        <w:t>”称号</w:t>
      </w:r>
      <w:r>
        <w:rPr>
          <w:rFonts w:hint="default" w:ascii="Times New Roman" w:hAnsi="Times New Roman" w:eastAsia="仿宋_GB2312" w:cs="Times New Roman"/>
          <w:sz w:val="36"/>
          <w:szCs w:val="36"/>
        </w:rPr>
        <w:t>；</w:t>
      </w:r>
      <w:r>
        <w:rPr>
          <w:rFonts w:hint="default" w:ascii="Times New Roman" w:hAnsi="Times New Roman" w:eastAsia="仿宋_GB2312" w:cs="Times New Roman"/>
          <w:sz w:val="36"/>
          <w:szCs w:val="36"/>
          <w:lang w:val="en-US" w:eastAsia="zh-CN"/>
        </w:rPr>
        <w:t>2</w:t>
      </w:r>
      <w:r>
        <w:rPr>
          <w:rFonts w:hint="default" w:ascii="Times New Roman" w:hAnsi="Times New Roman" w:eastAsia="仿宋_GB2312" w:cs="Times New Roman"/>
          <w:sz w:val="36"/>
          <w:szCs w:val="36"/>
        </w:rPr>
        <w:t>人获得</w:t>
      </w:r>
      <w:r>
        <w:rPr>
          <w:rFonts w:hint="eastAsia"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rPr>
        <w:t>贵州省财政先进个人</w:t>
      </w:r>
      <w:r>
        <w:rPr>
          <w:rFonts w:hint="eastAsia"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rPr>
        <w:t>荣誉称号；预算执行、债务化解、企业金融等6项工作受到</w:t>
      </w:r>
      <w:r>
        <w:rPr>
          <w:rFonts w:hint="eastAsia" w:ascii="Times New Roman" w:hAnsi="Times New Roman" w:eastAsia="仿宋_GB2312" w:cs="Times New Roman"/>
          <w:sz w:val="36"/>
          <w:szCs w:val="36"/>
          <w:lang w:eastAsia="zh-CN"/>
        </w:rPr>
        <w:t>贵州</w:t>
      </w:r>
      <w:r>
        <w:rPr>
          <w:rFonts w:hint="default" w:ascii="Times New Roman" w:hAnsi="Times New Roman" w:eastAsia="仿宋_GB2312" w:cs="Times New Roman"/>
          <w:sz w:val="36"/>
          <w:szCs w:val="36"/>
        </w:rPr>
        <w:t>省财政厅通报表扬</w:t>
      </w:r>
      <w:r>
        <w:rPr>
          <w:rFonts w:hint="default" w:ascii="Times New Roman" w:hAnsi="Times New Roman" w:eastAsia="仿宋_GB2312" w:cs="Times New Roman"/>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420" w:firstLineChars="200"/>
        <w:textAlignment w:val="auto"/>
        <w:rPr>
          <w:rFonts w:hint="eastAsia" w:ascii="Times New Roman" w:hAnsi="Times New Roman" w:eastAsia="仿宋_GB2312" w:cs="Times New Roman"/>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赵姗姗</w:t>
      </w:r>
      <w:r>
        <w:rPr>
          <w:rFonts w:hint="eastAsia" w:ascii="方正小标宋简体" w:hAnsi="方正小标宋简体" w:eastAsia="方正小标宋简体" w:cs="方正小标宋简体"/>
          <w:sz w:val="44"/>
          <w:szCs w:val="44"/>
          <w:lang w:val="en-US" w:eastAsia="zh-CN"/>
        </w:rPr>
        <w:t>同志</w:t>
      </w:r>
    </w:p>
    <w:p>
      <w:pPr>
        <w:pStyle w:val="7"/>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基本情况及主要经历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赵姗姗，</w:t>
      </w:r>
      <w:r>
        <w:rPr>
          <w:rFonts w:hint="eastAsia" w:ascii="Times New Roman" w:hAnsi="Times New Roman" w:eastAsia="仿宋_GB2312" w:cs="Times New Roman"/>
          <w:sz w:val="36"/>
          <w:szCs w:val="36"/>
          <w:lang w:val="en-US" w:eastAsia="zh-CN"/>
        </w:rPr>
        <w:t>女，白族，</w:t>
      </w:r>
      <w:r>
        <w:rPr>
          <w:rFonts w:hint="default" w:ascii="Times New Roman" w:hAnsi="Times New Roman" w:eastAsia="仿宋_GB2312" w:cs="Times New Roman"/>
          <w:sz w:val="36"/>
          <w:szCs w:val="36"/>
          <w:lang w:val="en-US" w:eastAsia="zh-CN"/>
        </w:rPr>
        <w:t>中共党员，现任贵州省财政厅政府债务管理处副处长。自2011年进入贵州省财政厅以来，先后在绩效管理处、税政法规处、政府债务管理处等部门工作，勤勉尽责、作风扎实，能力过硬，赢得了领导、同事以及服务对象的普遍肯定</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先后被评为</w:t>
      </w:r>
      <w:r>
        <w:rPr>
          <w:rFonts w:hint="eastAsia" w:ascii="Times New Roman" w:hAnsi="Times New Roman" w:eastAsia="仿宋_GB2312" w:cs="Times New Roman"/>
          <w:sz w:val="36"/>
          <w:szCs w:val="36"/>
          <w:lang w:val="en-US" w:eastAsia="zh-CN"/>
        </w:rPr>
        <w:t>“贵州省省直机关优秀共产党员”“贵州省财政工作先进个人”</w:t>
      </w:r>
      <w:r>
        <w:rPr>
          <w:rFonts w:hint="default" w:ascii="Times New Roman" w:hAnsi="Times New Roman" w:eastAsia="仿宋_GB2312" w:cs="Times New Roman"/>
          <w:sz w:val="36"/>
          <w:szCs w:val="36"/>
          <w:lang w:val="en-US" w:eastAsia="zh-CN"/>
        </w:rPr>
        <w:t>，多次被评为省财政厅</w:t>
      </w:r>
      <w:r>
        <w:rPr>
          <w:rFonts w:hint="eastAsia" w:ascii="Times New Roman" w:hAnsi="Times New Roman" w:eastAsia="仿宋_GB2312" w:cs="Times New Roman"/>
          <w:sz w:val="36"/>
          <w:szCs w:val="36"/>
          <w:lang w:val="en-US" w:eastAsia="zh-CN"/>
        </w:rPr>
        <w:t>“优秀公务员”“优秀党员”和“优秀党务工作者”。</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二、主要事迹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b w:val="0"/>
          <w:bCs w:val="0"/>
          <w:sz w:val="36"/>
          <w:szCs w:val="36"/>
          <w:lang w:val="en-US" w:eastAsia="zh-CN"/>
        </w:rPr>
        <w:t>该同志</w:t>
      </w:r>
      <w:r>
        <w:rPr>
          <w:rFonts w:hint="eastAsia" w:eastAsia="仿宋_GB2312" w:cs="Times New Roman"/>
          <w:b w:val="0"/>
          <w:bCs w:val="0"/>
          <w:sz w:val="36"/>
          <w:szCs w:val="36"/>
          <w:lang w:val="en-US" w:eastAsia="zh-CN"/>
        </w:rPr>
        <w:t>坚持以习近平新时代中国特色社会主义思想为指导</w:t>
      </w:r>
      <w:r>
        <w:rPr>
          <w:rFonts w:hint="default" w:ascii="Times New Roman" w:hAnsi="Times New Roman" w:eastAsia="仿宋_GB2312" w:cs="Times New Roman"/>
          <w:sz w:val="36"/>
          <w:szCs w:val="36"/>
          <w:lang w:val="en-US" w:eastAsia="zh-CN"/>
        </w:rPr>
        <w:t>，不断增强“四个意识”、坚定“四个自信”、做到“两个维护”、当好“三个表率”，</w:t>
      </w:r>
      <w:r>
        <w:rPr>
          <w:rFonts w:hint="eastAsia" w:ascii="Times New Roman" w:hAnsi="Times New Roman" w:eastAsia="仿宋_GB2312" w:cs="Times New Roman"/>
          <w:sz w:val="36"/>
          <w:szCs w:val="36"/>
          <w:lang w:val="en-US" w:eastAsia="zh-CN"/>
        </w:rPr>
        <w:t>坚</w:t>
      </w:r>
      <w:r>
        <w:rPr>
          <w:rFonts w:hint="default" w:ascii="Times New Roman" w:hAnsi="Times New Roman" w:eastAsia="仿宋_GB2312" w:cs="Times New Roman"/>
          <w:sz w:val="36"/>
          <w:szCs w:val="36"/>
          <w:lang w:val="en-US" w:eastAsia="zh-CN"/>
        </w:rPr>
        <w:t>决做好习近平新时代中国特色社会主义思想的坚定信仰者和实践者。自2014年轮岗至政府债务管理处以来，牵头起草了全省债务管理制度文件十余个，为建立健全</w:t>
      </w:r>
      <w:r>
        <w:rPr>
          <w:rFonts w:hint="eastAsia" w:ascii="Times New Roman" w:hAnsi="Times New Roman" w:eastAsia="仿宋_GB2312" w:cs="Times New Roman"/>
          <w:sz w:val="36"/>
          <w:szCs w:val="36"/>
          <w:lang w:val="en-US" w:eastAsia="zh-CN"/>
        </w:rPr>
        <w:t>全</w:t>
      </w:r>
      <w:r>
        <w:rPr>
          <w:rFonts w:hint="default" w:ascii="Times New Roman" w:hAnsi="Times New Roman" w:eastAsia="仿宋_GB2312" w:cs="Times New Roman"/>
          <w:sz w:val="36"/>
          <w:szCs w:val="36"/>
          <w:lang w:val="en-US" w:eastAsia="zh-CN"/>
        </w:rPr>
        <w:t>地方政府债务借、用、管、还一体化机制作出了重要贡献</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多次参与贵州省债务数据的清理甄别，通宵达旦协助摸清“家底”，为后续债务管理工作的开展打下坚实基础</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长期负责草拟向中央领导、省委、省政府主要领导的分析汇报材料，全面反映全省债务管理工作成效、存在的问题和困难等，提出相关工作建议</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积极参与各项调研，认真分析债务管理相关工作存在的问题和困难，提出解决问题的办法路径，为省委省政府决策提供重要参考。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赵姗姗</w:t>
      </w:r>
      <w:r>
        <w:rPr>
          <w:rFonts w:hint="eastAsia" w:eastAsia="仿宋_GB2312" w:cs="Times New Roman"/>
          <w:sz w:val="36"/>
          <w:szCs w:val="36"/>
          <w:lang w:val="en-US" w:eastAsia="zh-CN"/>
        </w:rPr>
        <w:t>同志</w:t>
      </w:r>
      <w:r>
        <w:rPr>
          <w:rFonts w:hint="default" w:ascii="Times New Roman" w:hAnsi="Times New Roman" w:eastAsia="仿宋_GB2312" w:cs="Times New Roman"/>
          <w:sz w:val="36"/>
          <w:szCs w:val="36"/>
          <w:lang w:val="en-US" w:eastAsia="zh-CN"/>
        </w:rPr>
        <w:t>以爱岗敬业的高度责任感、顽强拼搏的干劲、勤奋务实的精神，努力践行习近平总书记对青年同志的寄语，诠释了新时代财政干部的使命和担当</w:t>
      </w:r>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lang w:val="en-US" w:eastAsia="zh-CN"/>
        </w:rPr>
        <w:t>无怨无悔、任劳任怨，为全省债务风险防范化解贡献着自己的全部力量。</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徐晓玲同志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720" w:firstLineChars="200"/>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基本情况</w:t>
      </w:r>
      <w:r>
        <w:rPr>
          <w:rFonts w:hint="eastAsia" w:ascii="黑体" w:hAnsi="黑体" w:eastAsia="黑体" w:cs="黑体"/>
          <w:sz w:val="36"/>
          <w:szCs w:val="36"/>
          <w:lang w:val="en-US" w:eastAsia="zh-CN"/>
        </w:rPr>
        <w:t>及</w:t>
      </w:r>
      <w:r>
        <w:rPr>
          <w:rFonts w:hint="eastAsia" w:ascii="黑体" w:hAnsi="黑体" w:eastAsia="黑体" w:cs="黑体"/>
          <w:sz w:val="36"/>
          <w:szCs w:val="36"/>
          <w:lang w:eastAsia="zh-CN"/>
        </w:rPr>
        <w:t>主要经历</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徐晓玲，女，汉族，1984年11月生，</w:t>
      </w:r>
      <w:r>
        <w:rPr>
          <w:rFonts w:hint="eastAsia" w:ascii="仿宋_GB2312" w:hAnsi="仿宋_GB2312" w:eastAsia="仿宋_GB2312" w:cs="仿宋_GB2312"/>
          <w:sz w:val="36"/>
          <w:szCs w:val="36"/>
          <w:u w:val="none"/>
          <w:lang w:eastAsia="zh-CN"/>
        </w:rPr>
        <w:t>重庆市江津区人，</w:t>
      </w:r>
      <w:r>
        <w:rPr>
          <w:rFonts w:hint="eastAsia" w:ascii="仿宋_GB2312" w:hAnsi="仿宋_GB2312" w:eastAsia="仿宋_GB2312" w:cs="仿宋_GB2312"/>
          <w:sz w:val="36"/>
          <w:szCs w:val="36"/>
          <w:u w:val="none"/>
        </w:rPr>
        <w:t>中共党员，</w:t>
      </w:r>
      <w:r>
        <w:rPr>
          <w:rFonts w:hint="eastAsia" w:ascii="仿宋_GB2312" w:hAnsi="仿宋_GB2312" w:eastAsia="仿宋_GB2312" w:cs="仿宋_GB2312"/>
          <w:sz w:val="36"/>
          <w:szCs w:val="36"/>
          <w:u w:val="none"/>
          <w:lang w:eastAsia="zh-CN"/>
        </w:rPr>
        <w:t>大学本科学历，管理学学士，</w:t>
      </w:r>
      <w:r>
        <w:rPr>
          <w:rFonts w:hint="eastAsia" w:ascii="仿宋_GB2312" w:hAnsi="仿宋_GB2312" w:eastAsia="仿宋_GB2312" w:cs="仿宋_GB2312"/>
          <w:sz w:val="36"/>
          <w:szCs w:val="36"/>
          <w:u w:val="none"/>
        </w:rPr>
        <w:t>200</w:t>
      </w:r>
      <w:r>
        <w:rPr>
          <w:rFonts w:hint="eastAsia" w:ascii="仿宋_GB2312" w:hAnsi="仿宋_GB2312" w:eastAsia="仿宋_GB2312" w:cs="仿宋_GB2312"/>
          <w:sz w:val="36"/>
          <w:szCs w:val="36"/>
        </w:rPr>
        <w:t>7年8月参加工作，现任贵州省黔南州财政局预算科科长。</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eastAsia="zh-CN"/>
        </w:rPr>
        <w:t>该同志</w:t>
      </w:r>
      <w:r>
        <w:rPr>
          <w:rFonts w:hint="eastAsia" w:ascii="仿宋_GB2312" w:hAnsi="仿宋_GB2312" w:eastAsia="仿宋_GB2312" w:cs="仿宋_GB2312"/>
          <w:sz w:val="36"/>
          <w:szCs w:val="36"/>
        </w:rPr>
        <w:t>2009年8月进入财政系统工作，</w:t>
      </w:r>
      <w:r>
        <w:rPr>
          <w:rFonts w:hint="eastAsia" w:ascii="仿宋_GB2312" w:hAnsi="仿宋_GB2312" w:eastAsia="仿宋_GB2312" w:cs="仿宋_GB2312"/>
          <w:sz w:val="36"/>
          <w:szCs w:val="36"/>
          <w:lang w:val="en-US" w:eastAsia="zh-CN"/>
        </w:rPr>
        <w:t>2009年至2021年期间，先后</w:t>
      </w:r>
      <w:r>
        <w:rPr>
          <w:rFonts w:hint="eastAsia" w:ascii="仿宋_GB2312" w:hAnsi="仿宋_GB2312" w:eastAsia="仿宋_GB2312" w:cs="仿宋_GB2312"/>
          <w:sz w:val="36"/>
          <w:szCs w:val="36"/>
          <w:lang w:eastAsia="zh-CN"/>
        </w:rPr>
        <w:t>在龙里县财政局国库集中支付中心、国库科、预算科等岗位工作，于</w:t>
      </w:r>
      <w:r>
        <w:rPr>
          <w:rFonts w:hint="eastAsia" w:ascii="仿宋_GB2312" w:hAnsi="仿宋_GB2312" w:eastAsia="仿宋_GB2312" w:cs="仿宋_GB2312"/>
          <w:sz w:val="36"/>
          <w:szCs w:val="36"/>
          <w:lang w:val="en-US" w:eastAsia="zh-CN"/>
        </w:rPr>
        <w:t>2019年4月起任龙里县财政局副局长，2021年12月调入黔南州财政局，2023年4月起任</w:t>
      </w:r>
      <w:r>
        <w:rPr>
          <w:rFonts w:hint="eastAsia" w:ascii="仿宋_GB2312" w:hAnsi="仿宋_GB2312" w:eastAsia="仿宋_GB2312" w:cs="仿宋_GB2312"/>
          <w:sz w:val="36"/>
          <w:szCs w:val="36"/>
        </w:rPr>
        <w:t>黔南州财政局预算科科长。</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二、主要事迹</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（一）</w:t>
      </w:r>
      <w:r>
        <w:rPr>
          <w:rFonts w:hint="eastAsia" w:ascii="楷体_GB2312" w:hAnsi="楷体_GB2312" w:eastAsia="楷体_GB2312" w:cs="楷体_GB2312"/>
          <w:sz w:val="36"/>
          <w:szCs w:val="36"/>
        </w:rPr>
        <w:t>善于学习，政治过硬。</w:t>
      </w:r>
      <w:r>
        <w:rPr>
          <w:rFonts w:hint="eastAsia" w:ascii="仿宋_GB2312" w:hAnsi="仿宋_GB2312" w:eastAsia="仿宋_GB2312" w:cs="仿宋_GB2312"/>
          <w:sz w:val="36"/>
          <w:szCs w:val="36"/>
        </w:rPr>
        <w:t>作为一名中共党员，她始终坚持以习近平新时代中国特色社会主义思想为指导，刻苦</w:t>
      </w:r>
      <w:r>
        <w:rPr>
          <w:rFonts w:hint="eastAsia" w:ascii="仿宋_GB2312" w:hAnsi="仿宋_GB2312" w:eastAsia="仿宋_GB2312" w:cs="仿宋_GB2312"/>
          <w:sz w:val="36"/>
          <w:szCs w:val="36"/>
          <w:lang w:val="en-US" w:eastAsia="zh-CN"/>
        </w:rPr>
        <w:t>钻</w:t>
      </w:r>
      <w:r>
        <w:rPr>
          <w:rFonts w:hint="eastAsia" w:ascii="仿宋_GB2312" w:hAnsi="仿宋_GB2312" w:eastAsia="仿宋_GB2312" w:cs="仿宋_GB2312"/>
          <w:sz w:val="36"/>
          <w:szCs w:val="36"/>
        </w:rPr>
        <w:t>研财政业务，认真学习领会中央深化财税体制改革有关精神，牵头</w:t>
      </w:r>
      <w:r>
        <w:rPr>
          <w:rFonts w:hint="eastAsia" w:ascii="仿宋_GB2312" w:hAnsi="仿宋_GB2312" w:eastAsia="仿宋_GB2312" w:cs="仿宋_GB2312"/>
          <w:sz w:val="36"/>
          <w:szCs w:val="36"/>
          <w:lang w:eastAsia="zh-CN"/>
        </w:rPr>
        <w:t>起草</w:t>
      </w:r>
      <w:r>
        <w:rPr>
          <w:rFonts w:hint="eastAsia" w:ascii="仿宋_GB2312" w:hAnsi="仿宋_GB2312" w:eastAsia="仿宋_GB2312" w:cs="仿宋_GB2312"/>
          <w:sz w:val="36"/>
          <w:szCs w:val="36"/>
        </w:rPr>
        <w:t>了《黔南州进一步推进州以下财政体制改革工作实施方案》，建立权责更加明晰、收入划分更加合理、转移支付更加完善、财政管理更加规范的州以下财政体制，以实际行动推动中央重大方针政策在基层财政落地生根。</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（二）</w:t>
      </w:r>
      <w:r>
        <w:rPr>
          <w:rFonts w:hint="eastAsia" w:ascii="楷体_GB2312" w:hAnsi="楷体_GB2312" w:eastAsia="楷体_GB2312" w:cs="楷体_GB2312"/>
          <w:sz w:val="36"/>
          <w:szCs w:val="36"/>
        </w:rPr>
        <w:t>敢于担当，攻坚克难。</w:t>
      </w:r>
      <w:r>
        <w:rPr>
          <w:rFonts w:hint="eastAsia" w:ascii="仿宋_GB2312" w:hAnsi="仿宋_GB2312" w:eastAsia="仿宋_GB2312" w:cs="仿宋_GB2312"/>
          <w:sz w:val="36"/>
          <w:szCs w:val="36"/>
        </w:rPr>
        <w:t>预算科作为财政部门的中心枢纽，承担着财政</w:t>
      </w:r>
      <w:r>
        <w:rPr>
          <w:rFonts w:hint="eastAsia" w:ascii="仿宋_GB2312" w:hAnsi="仿宋_GB2312" w:eastAsia="仿宋_GB2312" w:cs="仿宋_GB2312"/>
          <w:sz w:val="36"/>
          <w:szCs w:val="36"/>
          <w:lang w:val="en-US" w:eastAsia="zh-CN"/>
        </w:rPr>
        <w:t>管理、体制改革</w:t>
      </w:r>
      <w:r>
        <w:rPr>
          <w:rFonts w:hint="eastAsia" w:ascii="仿宋_GB2312" w:hAnsi="仿宋_GB2312" w:eastAsia="仿宋_GB2312" w:cs="仿宋_GB2312"/>
          <w:sz w:val="36"/>
          <w:szCs w:val="36"/>
        </w:rPr>
        <w:t>等重要工作，在“急难险重”任务</w:t>
      </w:r>
      <w:r>
        <w:rPr>
          <w:rFonts w:hint="eastAsia" w:ascii="仿宋_GB2312" w:hAnsi="仿宋_GB2312" w:eastAsia="仿宋_GB2312" w:cs="仿宋_GB2312"/>
          <w:sz w:val="36"/>
          <w:szCs w:val="36"/>
          <w:lang w:val="en-US" w:eastAsia="zh-CN"/>
        </w:rPr>
        <w:t>面</w:t>
      </w:r>
      <w:r>
        <w:rPr>
          <w:rFonts w:hint="eastAsia" w:ascii="仿宋_GB2312" w:hAnsi="仿宋_GB2312" w:eastAsia="仿宋_GB2312" w:cs="仿宋_GB2312"/>
          <w:sz w:val="36"/>
          <w:szCs w:val="36"/>
        </w:rPr>
        <w:t>前她从不退缩，带领科室人员奋勇争先、迎难而上</w:t>
      </w:r>
      <w:r>
        <w:rPr>
          <w:rFonts w:hint="eastAsia" w:ascii="仿宋_GB2312" w:hAnsi="仿宋_GB2312" w:eastAsia="仿宋_GB2312" w:cs="仿宋_GB2312"/>
          <w:sz w:val="36"/>
          <w:szCs w:val="36"/>
          <w:lang w:eastAsia="zh-CN"/>
        </w:rPr>
        <w:t>。</w:t>
      </w:r>
      <w:r>
        <w:rPr>
          <w:rFonts w:hint="eastAsia" w:ascii="黑体" w:hAnsi="黑体" w:eastAsia="黑体" w:cs="黑体"/>
          <w:sz w:val="36"/>
          <w:szCs w:val="36"/>
          <w:lang w:eastAsia="zh-CN"/>
        </w:rPr>
        <w:t>一是</w:t>
      </w:r>
      <w:r>
        <w:rPr>
          <w:rFonts w:hint="eastAsia" w:ascii="黑体" w:hAnsi="黑体" w:eastAsia="黑体" w:cs="黑体"/>
          <w:sz w:val="36"/>
          <w:szCs w:val="36"/>
        </w:rPr>
        <w:t>深入推动预算改革。</w:t>
      </w:r>
      <w:r>
        <w:rPr>
          <w:rFonts w:hint="eastAsia" w:ascii="仿宋_GB2312" w:hAnsi="仿宋_GB2312" w:eastAsia="仿宋_GB2312" w:cs="仿宋_GB2312"/>
          <w:sz w:val="36"/>
          <w:szCs w:val="36"/>
        </w:rPr>
        <w:t>按照预算一体化管理规定，她牵头</w:t>
      </w:r>
      <w:r>
        <w:rPr>
          <w:rFonts w:hint="eastAsia" w:ascii="仿宋_GB2312" w:hAnsi="仿宋_GB2312" w:eastAsia="仿宋_GB2312" w:cs="仿宋_GB2312"/>
          <w:sz w:val="36"/>
          <w:szCs w:val="36"/>
          <w:lang w:eastAsia="zh-CN"/>
        </w:rPr>
        <w:t>起草了</w:t>
      </w:r>
      <w:r>
        <w:rPr>
          <w:rFonts w:hint="eastAsia" w:ascii="仿宋_GB2312" w:hAnsi="仿宋_GB2312" w:eastAsia="仿宋_GB2312" w:cs="仿宋_GB2312"/>
          <w:sz w:val="36"/>
          <w:szCs w:val="36"/>
        </w:rPr>
        <w:t>黔南州预算编制实施方案、实施细则、项目管理细则、预算评审规程等“1+3”制度，深入实施零基预算，启动州级预算评审，推动绩效和评审深度融合，建立全州上下衔接、统一规范、约束有力的预算管理体制。</w:t>
      </w:r>
      <w:r>
        <w:rPr>
          <w:rFonts w:hint="eastAsia" w:ascii="黑体" w:hAnsi="黑体" w:eastAsia="黑体" w:cs="黑体"/>
          <w:sz w:val="36"/>
          <w:szCs w:val="36"/>
          <w:lang w:eastAsia="zh-CN"/>
        </w:rPr>
        <w:t>二是</w:t>
      </w:r>
      <w:r>
        <w:rPr>
          <w:rFonts w:hint="eastAsia" w:ascii="黑体" w:hAnsi="黑体" w:eastAsia="黑体" w:cs="黑体"/>
          <w:sz w:val="36"/>
          <w:szCs w:val="36"/>
        </w:rPr>
        <w:t>深入推动</w:t>
      </w:r>
      <w:r>
        <w:rPr>
          <w:rFonts w:hint="eastAsia" w:ascii="黑体" w:hAnsi="黑体" w:eastAsia="黑体" w:cs="黑体"/>
          <w:sz w:val="36"/>
          <w:szCs w:val="36"/>
          <w:lang w:val="en-US" w:eastAsia="zh-CN"/>
        </w:rPr>
        <w:t>党政机关</w:t>
      </w:r>
      <w:r>
        <w:rPr>
          <w:rFonts w:hint="eastAsia" w:ascii="黑体" w:hAnsi="黑体" w:eastAsia="黑体" w:cs="黑体"/>
          <w:sz w:val="36"/>
          <w:szCs w:val="36"/>
        </w:rPr>
        <w:t>习惯“过紧日子”形成常态。</w:t>
      </w:r>
      <w:r>
        <w:rPr>
          <w:rFonts w:hint="eastAsia" w:ascii="仿宋_GB2312" w:hAnsi="仿宋_GB2312" w:eastAsia="仿宋_GB2312" w:cs="仿宋_GB2312"/>
          <w:sz w:val="36"/>
          <w:szCs w:val="36"/>
          <w:lang w:eastAsia="zh-CN"/>
        </w:rPr>
        <w:t>牵头起草</w:t>
      </w:r>
      <w:r>
        <w:rPr>
          <w:rFonts w:hint="eastAsia" w:ascii="仿宋_GB2312" w:hAnsi="仿宋_GB2312" w:eastAsia="仿宋_GB2312" w:cs="仿宋_GB2312"/>
          <w:sz w:val="36"/>
          <w:szCs w:val="36"/>
        </w:rPr>
        <w:t>了黔南州从严从紧落实过紧日子“1+9”工作方案，建立健全</w:t>
      </w:r>
      <w:r>
        <w:rPr>
          <w:rFonts w:hint="eastAsia" w:ascii="仿宋_GB2312" w:hAnsi="仿宋_GB2312" w:eastAsia="仿宋_GB2312" w:cs="仿宋_GB2312"/>
          <w:sz w:val="36"/>
          <w:szCs w:val="36"/>
          <w:lang w:eastAsia="zh-CN"/>
        </w:rPr>
        <w:t>“过紧日子”</w:t>
      </w:r>
      <w:r>
        <w:rPr>
          <w:rFonts w:hint="eastAsia" w:ascii="仿宋_GB2312" w:hAnsi="仿宋_GB2312" w:eastAsia="仿宋_GB2312" w:cs="仿宋_GB2312"/>
          <w:sz w:val="36"/>
          <w:szCs w:val="36"/>
        </w:rPr>
        <w:t>长效机制，重申财经纪律要求，让习惯“过紧日子”成为常态。</w:t>
      </w:r>
      <w:r>
        <w:rPr>
          <w:rFonts w:hint="eastAsia" w:ascii="黑体" w:hAnsi="黑体" w:eastAsia="黑体" w:cs="黑体"/>
          <w:sz w:val="36"/>
          <w:szCs w:val="36"/>
          <w:lang w:eastAsia="zh-CN"/>
        </w:rPr>
        <w:t>三是</w:t>
      </w:r>
      <w:r>
        <w:rPr>
          <w:rFonts w:hint="eastAsia" w:ascii="黑体" w:hAnsi="黑体" w:eastAsia="黑体" w:cs="黑体"/>
          <w:sz w:val="36"/>
          <w:szCs w:val="36"/>
        </w:rPr>
        <w:t>创新债务化解新思路。</w:t>
      </w:r>
      <w:r>
        <w:rPr>
          <w:rFonts w:hint="eastAsia" w:ascii="仿宋_GB2312" w:hAnsi="仿宋_GB2312" w:eastAsia="仿宋_GB2312" w:cs="仿宋_GB2312"/>
          <w:sz w:val="36"/>
          <w:szCs w:val="36"/>
        </w:rPr>
        <w:t>为有效探索化债路径，她牵头</w:t>
      </w:r>
      <w:r>
        <w:rPr>
          <w:rFonts w:hint="eastAsia" w:ascii="仿宋_GB2312" w:hAnsi="仿宋_GB2312" w:eastAsia="仿宋_GB2312" w:cs="仿宋_GB2312"/>
          <w:sz w:val="36"/>
          <w:szCs w:val="36"/>
          <w:lang w:eastAsia="zh-CN"/>
        </w:rPr>
        <w:t>起草了</w:t>
      </w:r>
      <w:r>
        <w:rPr>
          <w:rFonts w:hint="eastAsia" w:ascii="仿宋_GB2312" w:hAnsi="仿宋_GB2312" w:eastAsia="仿宋_GB2312" w:cs="仿宋_GB2312"/>
          <w:sz w:val="36"/>
          <w:szCs w:val="36"/>
        </w:rPr>
        <w:t>《黔南州综合治债工作方案》，建立多层级多部门全方位的综合治债工作体系，创新</w:t>
      </w:r>
      <w:r>
        <w:rPr>
          <w:rFonts w:hint="eastAsia" w:ascii="仿宋_GB2312" w:hAnsi="仿宋_GB2312" w:eastAsia="仿宋_GB2312" w:cs="仿宋_GB2312"/>
          <w:sz w:val="36"/>
          <w:szCs w:val="36"/>
          <w:lang w:eastAsia="zh-CN"/>
        </w:rPr>
        <w:t>化债</w:t>
      </w:r>
      <w:r>
        <w:rPr>
          <w:rFonts w:hint="eastAsia" w:ascii="仿宋_GB2312" w:hAnsi="仿宋_GB2312" w:eastAsia="仿宋_GB2312" w:cs="仿宋_GB2312"/>
          <w:sz w:val="36"/>
          <w:szCs w:val="36"/>
        </w:rPr>
        <w:t>思路。</w:t>
      </w:r>
      <w:r>
        <w:rPr>
          <w:rFonts w:hint="eastAsia" w:ascii="黑体" w:hAnsi="黑体" w:eastAsia="黑体" w:cs="黑体"/>
          <w:sz w:val="36"/>
          <w:szCs w:val="36"/>
          <w:lang w:eastAsia="zh-CN"/>
        </w:rPr>
        <w:t>四是</w:t>
      </w:r>
      <w:r>
        <w:rPr>
          <w:rFonts w:hint="eastAsia" w:ascii="黑体" w:hAnsi="黑体" w:eastAsia="黑体" w:cs="黑体"/>
          <w:sz w:val="36"/>
          <w:szCs w:val="36"/>
        </w:rPr>
        <w:t>重点工作调研有成效。</w:t>
      </w:r>
      <w:r>
        <w:rPr>
          <w:rFonts w:hint="eastAsia" w:ascii="仿宋_GB2312" w:hAnsi="仿宋_GB2312" w:eastAsia="仿宋_GB2312" w:cs="仿宋_GB2312"/>
          <w:sz w:val="36"/>
          <w:szCs w:val="36"/>
        </w:rPr>
        <w:t>在繁忙的工作中，她勤于钻研业务，善于思考总结，由她</w:t>
      </w:r>
      <w:r>
        <w:rPr>
          <w:rFonts w:hint="eastAsia" w:ascii="仿宋_GB2312" w:hAnsi="仿宋_GB2312" w:eastAsia="仿宋_GB2312" w:cs="仿宋_GB2312"/>
          <w:sz w:val="36"/>
          <w:szCs w:val="36"/>
          <w:lang w:eastAsia="zh-CN"/>
        </w:rPr>
        <w:t>牵头</w:t>
      </w:r>
      <w:r>
        <w:rPr>
          <w:rFonts w:hint="eastAsia" w:ascii="仿宋_GB2312" w:hAnsi="仿宋_GB2312" w:eastAsia="仿宋_GB2312" w:cs="仿宋_GB2312"/>
          <w:sz w:val="36"/>
          <w:szCs w:val="36"/>
        </w:rPr>
        <w:t>撰写的《关于加强黔南州财源建设的调研报告》，深刻分析了</w:t>
      </w:r>
      <w:r>
        <w:rPr>
          <w:rFonts w:hint="eastAsia" w:ascii="仿宋_GB2312" w:hAnsi="仿宋_GB2312" w:eastAsia="仿宋_GB2312" w:cs="仿宋_GB2312"/>
          <w:sz w:val="36"/>
          <w:szCs w:val="36"/>
          <w:lang w:eastAsia="zh-CN"/>
        </w:rPr>
        <w:t>全州</w:t>
      </w:r>
      <w:r>
        <w:rPr>
          <w:rFonts w:hint="eastAsia" w:ascii="仿宋_GB2312" w:hAnsi="仿宋_GB2312" w:eastAsia="仿宋_GB2312" w:cs="仿宋_GB2312"/>
          <w:sz w:val="36"/>
          <w:szCs w:val="36"/>
        </w:rPr>
        <w:t>财源建设现状和存在问题，为州委、州政府提供了有效建</w:t>
      </w:r>
      <w:r>
        <w:rPr>
          <w:rFonts w:hint="eastAsia" w:ascii="仿宋_GB2312" w:hAnsi="仿宋_GB2312" w:eastAsia="仿宋_GB2312" w:cs="仿宋_GB2312"/>
          <w:sz w:val="36"/>
          <w:szCs w:val="36"/>
          <w:lang w:eastAsia="zh-CN"/>
        </w:rPr>
        <w:t>议</w:t>
      </w:r>
      <w:r>
        <w:rPr>
          <w:rFonts w:hint="eastAsia" w:ascii="仿宋_GB2312" w:hAnsi="仿宋_GB2312" w:eastAsia="仿宋_GB2312" w:cs="仿宋_GB2312"/>
          <w:sz w:val="36"/>
          <w:szCs w:val="36"/>
        </w:rPr>
        <w:t>和决策参考，获州委优秀课题推荐。</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（三）</w:t>
      </w:r>
      <w:r>
        <w:rPr>
          <w:rFonts w:hint="eastAsia" w:ascii="楷体_GB2312" w:hAnsi="楷体_GB2312" w:eastAsia="楷体_GB2312" w:cs="楷体_GB2312"/>
          <w:sz w:val="36"/>
          <w:szCs w:val="36"/>
        </w:rPr>
        <w:t>甘于奉献，爱岗敬业。</w:t>
      </w:r>
      <w:r>
        <w:rPr>
          <w:rFonts w:hint="eastAsia" w:ascii="仿宋_GB2312" w:hAnsi="仿宋_GB2312" w:eastAsia="仿宋_GB2312" w:cs="仿宋_GB2312"/>
          <w:sz w:val="36"/>
          <w:szCs w:val="36"/>
        </w:rPr>
        <w:t>在工作上她倾尽全力，以身作则，舍小家为大家，“五加二”“白加黑”是她的工作常态，节假日更是经常看见她忙碌的身影。2012年10月，她在摔伤脚踝无法行走的情况下，爱人每天背她上下班，带领科室人员顺利完成教育督导迎检工作。2015年10月，为编制年度预算调整方案，在儿子出生仅三个月时就提前返回工作岗位，儿子因不适应奶瓶，每天都是外婆把孩子背到她的办公室哺乳两次。2020年，面对突如其来的新冠疫情，她毫无怨言放弃休息，保持24小时待命，带领科室人员一直奋战，特事特办、急事急办。连续奋战十多天之后，她因脑供血不足眩晕昏倒，短暂治疗后不顾医生劝阻又投入到工作中。2021年7月</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进入黔南州财政局工作后，她努力克服预算科人员紧张、任务繁重等困难，加班加点带领科室人员完成</w:t>
      </w:r>
      <w:r>
        <w:rPr>
          <w:rFonts w:hint="eastAsia" w:ascii="仿宋_GB2312" w:hAnsi="仿宋_GB2312" w:eastAsia="仿宋_GB2312" w:cs="仿宋_GB2312"/>
          <w:sz w:val="36"/>
          <w:szCs w:val="36"/>
          <w:lang w:eastAsia="zh-CN"/>
        </w:rPr>
        <w:t>预算制度改革、预算草案编制、各类重要材料起草等</w:t>
      </w:r>
      <w:r>
        <w:rPr>
          <w:rFonts w:hint="eastAsia" w:ascii="仿宋_GB2312" w:hAnsi="仿宋_GB2312" w:eastAsia="仿宋_GB2312" w:cs="仿宋_GB2312"/>
          <w:sz w:val="36"/>
          <w:szCs w:val="36"/>
        </w:rPr>
        <w:t>工作，</w:t>
      </w:r>
      <w:r>
        <w:rPr>
          <w:rFonts w:hint="eastAsia" w:ascii="仿宋_GB2312" w:hAnsi="仿宋_GB2312" w:eastAsia="仿宋_GB2312" w:cs="仿宋_GB2312"/>
          <w:sz w:val="36"/>
          <w:szCs w:val="36"/>
          <w:lang w:eastAsia="zh-CN"/>
        </w:rPr>
        <w:t>每月</w:t>
      </w:r>
      <w:r>
        <w:rPr>
          <w:rFonts w:hint="eastAsia" w:ascii="仿宋_GB2312" w:hAnsi="仿宋_GB2312" w:eastAsia="仿宋_GB2312" w:cs="仿宋_GB2312"/>
          <w:sz w:val="36"/>
          <w:szCs w:val="36"/>
        </w:rPr>
        <w:t>最长加班时间达160小时以上，2年期间又因眩晕症发作住院治疗2次。</w:t>
      </w:r>
    </w:p>
    <w:p>
      <w:pPr>
        <w:pStyle w:val="2"/>
        <w:rPr>
          <w:rFonts w:hint="default" w:ascii="Times New Roman" w:hAnsi="Times New Roman" w:eastAsia="仿宋_GB2312" w:cs="Times New Roman"/>
          <w:sz w:val="36"/>
          <w:szCs w:val="36"/>
          <w:lang w:val="en-US" w:eastAsia="zh-CN"/>
        </w:rPr>
      </w:pPr>
    </w:p>
    <w:sectPr>
      <w:footerReference r:id="rId3" w:type="default"/>
      <w:pgSz w:w="11906" w:h="16838"/>
      <w:pgMar w:top="192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4793F"/>
    <w:multiLevelType w:val="singleLevel"/>
    <w:tmpl w:val="8FC4793F"/>
    <w:lvl w:ilvl="0" w:tentative="0">
      <w:start w:val="1"/>
      <w:numFmt w:val="chineseCounting"/>
      <w:suff w:val="nothing"/>
      <w:lvlText w:val="%1、"/>
      <w:lvlJc w:val="left"/>
      <w:rPr>
        <w:rFonts w:hint="eastAsia"/>
      </w:rPr>
    </w:lvl>
  </w:abstractNum>
  <w:abstractNum w:abstractNumId="1">
    <w:nsid w:val="4584AA10"/>
    <w:multiLevelType w:val="singleLevel"/>
    <w:tmpl w:val="4584AA1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24672"/>
    <w:rsid w:val="014C5D1D"/>
    <w:rsid w:val="0190756F"/>
    <w:rsid w:val="02417375"/>
    <w:rsid w:val="02FB1B85"/>
    <w:rsid w:val="04FC2C93"/>
    <w:rsid w:val="05624672"/>
    <w:rsid w:val="06004370"/>
    <w:rsid w:val="06222A63"/>
    <w:rsid w:val="07C4271F"/>
    <w:rsid w:val="07F62D6B"/>
    <w:rsid w:val="0D4B7273"/>
    <w:rsid w:val="0F862CD1"/>
    <w:rsid w:val="0FA333FB"/>
    <w:rsid w:val="10320222"/>
    <w:rsid w:val="10B57F71"/>
    <w:rsid w:val="12011B3F"/>
    <w:rsid w:val="12144393"/>
    <w:rsid w:val="1279080B"/>
    <w:rsid w:val="14520BFB"/>
    <w:rsid w:val="14984925"/>
    <w:rsid w:val="15495E51"/>
    <w:rsid w:val="170111E1"/>
    <w:rsid w:val="17896244"/>
    <w:rsid w:val="17C14C61"/>
    <w:rsid w:val="186B27DD"/>
    <w:rsid w:val="1C75441D"/>
    <w:rsid w:val="1DA95F57"/>
    <w:rsid w:val="1F043FC2"/>
    <w:rsid w:val="21D04EE7"/>
    <w:rsid w:val="21F464B8"/>
    <w:rsid w:val="227229DD"/>
    <w:rsid w:val="23B45B9C"/>
    <w:rsid w:val="24BD5757"/>
    <w:rsid w:val="25843130"/>
    <w:rsid w:val="25FF3BCD"/>
    <w:rsid w:val="263E60BD"/>
    <w:rsid w:val="272A3854"/>
    <w:rsid w:val="27557B9C"/>
    <w:rsid w:val="27D67327"/>
    <w:rsid w:val="27ED6EDD"/>
    <w:rsid w:val="29C51DD6"/>
    <w:rsid w:val="2A246707"/>
    <w:rsid w:val="2A3B3C50"/>
    <w:rsid w:val="2A4213AA"/>
    <w:rsid w:val="2A912707"/>
    <w:rsid w:val="2EC00C1F"/>
    <w:rsid w:val="30C3551E"/>
    <w:rsid w:val="30E652DE"/>
    <w:rsid w:val="30EE65E5"/>
    <w:rsid w:val="31267BDB"/>
    <w:rsid w:val="327E630E"/>
    <w:rsid w:val="33E80A8B"/>
    <w:rsid w:val="3542314D"/>
    <w:rsid w:val="36E52048"/>
    <w:rsid w:val="37876F40"/>
    <w:rsid w:val="39156CE1"/>
    <w:rsid w:val="39330D09"/>
    <w:rsid w:val="39A6449B"/>
    <w:rsid w:val="3A5B2E7E"/>
    <w:rsid w:val="3B4D0F46"/>
    <w:rsid w:val="3C912FD1"/>
    <w:rsid w:val="3D386381"/>
    <w:rsid w:val="3D954179"/>
    <w:rsid w:val="3E8D2360"/>
    <w:rsid w:val="3F8A4980"/>
    <w:rsid w:val="3F8C1293"/>
    <w:rsid w:val="3F972C92"/>
    <w:rsid w:val="42DB0CAF"/>
    <w:rsid w:val="437F4ADD"/>
    <w:rsid w:val="438F34B6"/>
    <w:rsid w:val="46F32B16"/>
    <w:rsid w:val="473667E7"/>
    <w:rsid w:val="48B34580"/>
    <w:rsid w:val="48EA77C3"/>
    <w:rsid w:val="49B53CC9"/>
    <w:rsid w:val="4B2F3673"/>
    <w:rsid w:val="4B683698"/>
    <w:rsid w:val="4C1A02E5"/>
    <w:rsid w:val="4C5453DB"/>
    <w:rsid w:val="4DB2146E"/>
    <w:rsid w:val="4F6938FB"/>
    <w:rsid w:val="501E2CCB"/>
    <w:rsid w:val="52007D85"/>
    <w:rsid w:val="540A6CA2"/>
    <w:rsid w:val="540C07D9"/>
    <w:rsid w:val="54ED5E10"/>
    <w:rsid w:val="557109F1"/>
    <w:rsid w:val="5749105A"/>
    <w:rsid w:val="57EB610A"/>
    <w:rsid w:val="5814335F"/>
    <w:rsid w:val="59756DC4"/>
    <w:rsid w:val="5D2547B4"/>
    <w:rsid w:val="5D63653D"/>
    <w:rsid w:val="5E31637D"/>
    <w:rsid w:val="5E7A3378"/>
    <w:rsid w:val="5F054EEF"/>
    <w:rsid w:val="60BC2BE9"/>
    <w:rsid w:val="60BC6526"/>
    <w:rsid w:val="63B30EE5"/>
    <w:rsid w:val="64742AE3"/>
    <w:rsid w:val="650B671D"/>
    <w:rsid w:val="66227D70"/>
    <w:rsid w:val="66AB4100"/>
    <w:rsid w:val="66AD5771"/>
    <w:rsid w:val="67CE02E6"/>
    <w:rsid w:val="68203012"/>
    <w:rsid w:val="69244599"/>
    <w:rsid w:val="693E0CFE"/>
    <w:rsid w:val="69B331BD"/>
    <w:rsid w:val="6BCB31A0"/>
    <w:rsid w:val="6E1C2666"/>
    <w:rsid w:val="70E65DBB"/>
    <w:rsid w:val="71AE4C4D"/>
    <w:rsid w:val="720D1135"/>
    <w:rsid w:val="7242420F"/>
    <w:rsid w:val="724B6518"/>
    <w:rsid w:val="72AF1D16"/>
    <w:rsid w:val="761E6E0F"/>
    <w:rsid w:val="78CF0D03"/>
    <w:rsid w:val="7984078B"/>
    <w:rsid w:val="79C93BD0"/>
    <w:rsid w:val="7AE03E08"/>
    <w:rsid w:val="7C41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_Style 1"/>
    <w:qFormat/>
    <w:uiPriority w:val="1"/>
    <w:pPr>
      <w:widowControl w:val="0"/>
      <w:jc w:val="both"/>
    </w:pPr>
    <w:rPr>
      <w:rFonts w:ascii="Times New Roman" w:hAnsi="Times New Roman" w:eastAsia="宋体" w:cs="Times New Roman"/>
      <w:kern w:val="2"/>
      <w:sz w:val="28"/>
      <w:szCs w:val="28"/>
      <w:lang w:val="en-US" w:eastAsia="zh-CN" w:bidi="ar-SA"/>
    </w:rPr>
  </w:style>
  <w:style w:type="paragraph" w:styleId="3">
    <w:name w:val="Body Text Indent"/>
    <w:basedOn w:val="1"/>
    <w:next w:val="4"/>
    <w:qFormat/>
    <w:uiPriority w:val="0"/>
    <w:pPr>
      <w:spacing w:after="120"/>
      <w:ind w:left="420"/>
    </w:pPr>
  </w:style>
  <w:style w:type="paragraph" w:styleId="4">
    <w:name w:val="index 7"/>
    <w:next w:val="1"/>
    <w:qFormat/>
    <w:uiPriority w:val="0"/>
    <w:pPr>
      <w:widowControl w:val="0"/>
      <w:ind w:left="2520"/>
      <w:jc w:val="center"/>
    </w:pPr>
    <w:rPr>
      <w:rFonts w:ascii="黑体" w:hAnsi="Times New Roman" w:eastAsia="黑体" w:cs="Times New Roman"/>
      <w:kern w:val="2"/>
      <w:sz w:val="32"/>
      <w:szCs w:val="32"/>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qFormat/>
    <w:uiPriority w:val="0"/>
    <w:pPr>
      <w:ind w:left="0" w:firstLine="420"/>
    </w:pPr>
    <w:rPr>
      <w:rFonts w:ascii="仿宋_GB2312" w:eastAsia="仿宋_GB2312" w:cs="仿宋_GB2312"/>
      <w:sz w:val="32"/>
      <w:szCs w:val="32"/>
      <w:lang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2024-11-05T11:30:00Z</dcterms:created>
  <dc:creator>赵姗姗</dc:creator>
  <cp:lastModifiedBy>Administrator</cp:lastModifiedBy>
  <dcterms:modified xsi:type="dcterms:W3CDTF">2024-12-19T07:28:36Z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