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关于进一步做好事实无人抚养儿童保障有关工作的通知</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民发〔2020〕125号</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各省、自治区、直辖市民政厅(局)、公安厅(局)、财政厅(局)新疆生产建设兵团民政局、公安局、财政局:</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为推动民政部、公安部、财政部等12部门《关于进一步加强事实无人抚养儿童保障工作的意见》(民发〔2019〕62号)落实,确保符合条件的事实无人抚养儿童应保尽保,现将有关事项通知如下:</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一、扩大保障对象范围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各地工作实际,在民发〔2019〕62号文件规定情形的基础上补充增加被撤销监护资格、被遣送(驱逐)出境两种情形。据此,事实无人抚养儿童是指父母双方均符合重残、重病、服刑在押、强制隔离戒毒、被执行其他限制人身自由的措施、失联、被撤销监护资格、被遣送(驱逐)出境情形之一的儿童;或者父母一方死亡或失踪,另一方符合重残、重病、服刑在押、强制隔离戒毒、被执行其他限制人身自由的措施、失联、被撤销监护资格、被遣送(驱逐)出境情形之一的儿童。</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被撤销监护资格的情形是指人民法院依法判决撤销监护人资格;被遣送(驱逐)出境的情形是指外籍人员与内地居民生育子女后被依法遣送(驱逐)出境且未履行抚养义务;其他情形按照民发〔2019〕62号文件进行界定。</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二、精准认定失联情形</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儿童监护人、受监护人委托的近亲属或儿童所在村(居)民委员会可向儿童户籍所在地公安部门报警,申请查找失联父母。公安部门受理后,应当加大对失联父母的查找力度,对登记受理超过6个月仍下落不明的,出具《儿童失联父母查找情况回执单》(附件1),并通过信息共享等途径,向乡镇人民政府(街道办事处)、民政部门提供信息查询服务。</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对因不具备查询条件导致公安部门难以接警处置查找的,可采取“个人承诺+邻里证明+村(居)证实+乡镇人民政府(街道办事处)查验+县级民政部门确认”的方式,形成《儿童父母失联情况认定表》(附件2)进行认定。</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对上述方式仍无法认定的其他复杂情形,可采取“一事一议”的方式,由村(居)民委员会提出方案,经乡镇人民政府(街道办事处)查验后报县级儿童保护相关协调机制研究确认。</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三、强化动态管理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地方各级民政部门要加强与公安、司法、残联等部门工作对接,开展大数据比对,对符合事实无人抚养保障条件但未纳入保障的儿童,及时告知其父母或其他监护人,防止因信息共享不及时等原因发生儿童漏保问题。</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街道)儿童督导员要指导村(居)儿童主任,定期开展摸底排查,对符合事实无人抚养保障条件但未纳入保障的儿童,及时告知其父母或其他监护人;对已经纳入保障的事实无人抚养儿童,村(居)儿童主任要采取多种方式及时掌握儿童及其家庭情况变化,每月上门探访或电话沟通不少于1次。</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民政部门要做好信息录入和更新,对纳入保障范围的事实无人抚养儿童,要按照“认定一个,录入一个”的原则,实施保障的当月将其个人及家庭信息录入“全国儿童福利信息系统”;对情形发生变化终止保障的,应当及时从系统进行“减员”处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四、做好监护工作</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加强监护指导,对父母因精神残疾等原因严重损害儿童身心健康或致使儿童处于危困状态的,应当及时进行监护干预。</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加强兜底监护,对父母没有监护能力且无其他人可以担任监护人或者监护人丧失监护能力且无其他人可以担任监护人的儿童,应当由民政部门依法长期监护。</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加强儿童福利机构、未成年人救助保护机构建设,依法做好事实无人抚养儿童保障工作。</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本通知自2021年1月1日起执行。县级以上地方人民政府民政部门可根据本通知精神,结合当地实际,牵头完善相关保障政策,制定具体落实工作措施。</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附件:1.儿童失联父母查找情况回执单</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2.儿童父母失联情况认定表</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1920" w:firstLineChars="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民政部       公安部      财政部</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2020年12月24日</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44"/>
          <w:szCs w:val="44"/>
          <w:lang w:val="en-US" w:eastAsia="zh-CN"/>
        </w:rPr>
      </w:pPr>
      <w:r>
        <w:rPr>
          <w:rFonts w:hint="eastAsia" w:ascii="方正小标宋简体" w:hAnsi="方正小标宋_GBK" w:eastAsia="方正小标宋简体" w:cs="方正小标宋_GBK"/>
          <w:sz w:val="44"/>
          <w:szCs w:val="44"/>
          <w:lang w:val="en-US" w:eastAsia="zh-CN"/>
        </w:rPr>
        <w:t>儿童失联父母查找情况回执单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0"/>
          <w:szCs w:val="30"/>
          <w:lang w:val="en-US" w:eastAsia="zh-CN"/>
        </w:rPr>
      </w:pPr>
      <w:r>
        <w:rPr>
          <w:rFonts w:hint="eastAsia" w:ascii="仿宋" w:hAnsi="仿宋" w:eastAsia="仿宋" w:cs="仿宋"/>
          <w:b w:val="0"/>
          <w:bCs w:val="0"/>
          <w:sz w:val="30"/>
          <w:szCs w:val="30"/>
          <w:lang w:val="en-US" w:eastAsia="zh-CN"/>
        </w:rPr>
        <w:t xml:space="preserve">                           编号：</w:t>
      </w:r>
      <w:r>
        <w:rPr>
          <w:rFonts w:hint="eastAsia" w:ascii="仿宋" w:hAnsi="仿宋" w:eastAsia="仿宋" w:cs="仿宋"/>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30"/>
          <w:szCs w:val="30"/>
          <w:lang w:val="en-US" w:eastAsia="zh-CN"/>
        </w:rPr>
      </w:pP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相关当事人）：</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我单位于</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日接到儿童(姓名:</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，身份</w:t>
      </w:r>
      <w:r>
        <w:rPr>
          <w:rFonts w:hint="eastAsia" w:ascii="仿宋" w:hAnsi="仿宋" w:eastAsia="仿宋" w:cs="仿宋"/>
          <w:sz w:val="30"/>
          <w:szCs w:val="30"/>
          <w:lang w:val="en-US" w:eastAsia="zh-CN"/>
        </w:rPr>
        <w:t>证</w:t>
      </w:r>
      <w:r>
        <w:rPr>
          <w:rFonts w:hint="eastAsia" w:ascii="仿宋" w:hAnsi="仿宋" w:eastAsia="仿宋" w:cs="仿宋"/>
          <w:sz w:val="30"/>
          <w:szCs w:val="30"/>
        </w:rPr>
        <w:t>号:</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关</w:t>
      </w:r>
      <w:r>
        <w:rPr>
          <w:rFonts w:hint="eastAsia" w:ascii="仿宋" w:hAnsi="仿宋" w:eastAsia="仿宋" w:cs="仿宋"/>
          <w:sz w:val="30"/>
          <w:szCs w:val="30"/>
        </w:rPr>
        <w:t>于查找其失联父(姓名:</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，身份</w:t>
      </w:r>
      <w:r>
        <w:rPr>
          <w:rFonts w:hint="eastAsia" w:ascii="仿宋" w:hAnsi="仿宋" w:eastAsia="仿宋" w:cs="仿宋"/>
          <w:sz w:val="30"/>
          <w:szCs w:val="30"/>
          <w:lang w:val="en-US" w:eastAsia="zh-CN"/>
        </w:rPr>
        <w:t>证</w:t>
      </w:r>
      <w:r>
        <w:rPr>
          <w:rFonts w:hint="eastAsia" w:ascii="仿宋" w:hAnsi="仿宋" w:eastAsia="仿宋" w:cs="仿宋"/>
          <w:sz w:val="30"/>
          <w:szCs w:val="30"/>
        </w:rPr>
        <w:t>号:</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lang w:eastAsia="zh-CN"/>
        </w:rPr>
        <w:t>）</w:t>
      </w:r>
      <w:r>
        <w:rPr>
          <w:rFonts w:hint="eastAsia" w:ascii="仿宋" w:hAnsi="仿宋" w:eastAsia="仿宋" w:cs="仿宋"/>
          <w:sz w:val="30"/>
          <w:szCs w:val="30"/>
        </w:rPr>
        <w:t>、母(姓名:</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，身份</w:t>
      </w:r>
      <w:r>
        <w:rPr>
          <w:rFonts w:hint="eastAsia" w:ascii="仿宋" w:hAnsi="仿宋" w:eastAsia="仿宋" w:cs="仿宋"/>
          <w:sz w:val="30"/>
          <w:szCs w:val="30"/>
          <w:lang w:val="en-US" w:eastAsia="zh-CN"/>
        </w:rPr>
        <w:t>证</w:t>
      </w:r>
      <w:r>
        <w:rPr>
          <w:rFonts w:hint="eastAsia" w:ascii="仿宋" w:hAnsi="仿宋" w:eastAsia="仿宋" w:cs="仿宋"/>
          <w:sz w:val="30"/>
          <w:szCs w:val="30"/>
        </w:rPr>
        <w:t>号:</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lang w:eastAsia="zh-CN"/>
        </w:rPr>
        <w:t>）</w:t>
      </w:r>
      <w:r>
        <w:rPr>
          <w:rFonts w:hint="eastAsia" w:ascii="仿宋" w:hAnsi="仿宋" w:eastAsia="仿宋" w:cs="仿宋"/>
          <w:sz w:val="30"/>
          <w:szCs w:val="30"/>
        </w:rPr>
        <w:t>情况报案后，依据民政部、公安部、财政部《关于进一步做好事实无人抚养儿童保障有关工作的通知》(民发〔2020〕125号)规定及相关要求，经多方查找已满 6个月，目前没有查找到其失联父/母。</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联系人: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6000" w:firstLineChars="2000"/>
        <w:textAlignment w:val="auto"/>
        <w:rPr>
          <w:rFonts w:hint="eastAsia" w:ascii="仿宋" w:hAnsi="仿宋" w:eastAsia="仿宋" w:cs="仿宋"/>
          <w:sz w:val="30"/>
          <w:szCs w:val="30"/>
        </w:rPr>
      </w:pPr>
      <w:r>
        <w:rPr>
          <w:rFonts w:hint="eastAsia" w:ascii="仿宋" w:hAnsi="仿宋" w:eastAsia="仿宋" w:cs="仿宋"/>
          <w:sz w:val="30"/>
          <w:szCs w:val="30"/>
        </w:rPr>
        <w:t>公安机关(公章)</w:t>
      </w:r>
    </w:p>
    <w:p>
      <w:pPr>
        <w:keepNext w:val="0"/>
        <w:keepLines w:val="0"/>
        <w:pageBreakBefore w:val="0"/>
        <w:widowControl w:val="0"/>
        <w:kinsoku/>
        <w:wordWrap/>
        <w:overflowPunct/>
        <w:topLinePunct w:val="0"/>
        <w:autoSpaceDE/>
        <w:autoSpaceDN/>
        <w:bidi w:val="0"/>
        <w:adjustRightInd/>
        <w:snapToGrid/>
        <w:spacing w:line="360" w:lineRule="auto"/>
        <w:ind w:firstLine="6300" w:firstLineChars="2100"/>
        <w:textAlignment w:val="auto"/>
        <w:rPr>
          <w:rFonts w:hint="eastAsia" w:ascii="仿宋" w:hAnsi="仿宋" w:eastAsia="仿宋" w:cs="仿宋"/>
          <w:sz w:val="30"/>
          <w:szCs w:val="30"/>
        </w:rPr>
      </w:pP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p>
      <w:pPr>
        <w:keepNext w:val="0"/>
        <w:keepLines w:val="0"/>
        <w:pageBreakBefore w:val="0"/>
        <w:widowControl w:val="0"/>
        <w:kinsoku/>
        <w:wordWrap/>
        <w:overflowPunct/>
        <w:topLinePunct w:val="0"/>
        <w:autoSpaceDE/>
        <w:autoSpaceDN/>
        <w:bidi w:val="0"/>
        <w:adjustRightInd/>
        <w:snapToGrid/>
        <w:spacing w:line="360" w:lineRule="auto"/>
        <w:ind w:firstLine="6300" w:firstLineChars="21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此单同时抄送儿童户籍所在地乡镇人民政府(街道办事处 )，仅用于办理事实无人抚养儿童认定。</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备注:失联人员身份信息不全的，可在相关处填“不详”</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附件2</w:t>
      </w:r>
    </w:p>
    <w:p>
      <w:pPr>
        <w:spacing w:line="560" w:lineRule="exact"/>
        <w:jc w:val="center"/>
        <w:rPr>
          <w:rFonts w:ascii="仿宋" w:hAnsi="仿宋" w:eastAsia="仿宋"/>
          <w:sz w:val="24"/>
          <w:szCs w:val="21"/>
        </w:rPr>
      </w:pPr>
      <w:r>
        <w:rPr>
          <w:rFonts w:hint="eastAsia" w:ascii="方正小标宋简体" w:hAnsi="方正小标宋_GBK" w:eastAsia="方正小标宋简体" w:cs="方正小标宋_GBK"/>
          <w:sz w:val="44"/>
          <w:szCs w:val="44"/>
        </w:rPr>
        <w:t>儿童父母失联情况认定表</w:t>
      </w:r>
      <w:r>
        <w:rPr>
          <w:rFonts w:hint="eastAsia" w:ascii="仿宋" w:hAnsi="仿宋" w:eastAsia="仿宋"/>
          <w:sz w:val="24"/>
          <w:szCs w:val="21"/>
        </w:rPr>
        <w:t xml:space="preserve">                                                  </w:t>
      </w:r>
    </w:p>
    <w:p>
      <w:pPr>
        <w:rPr>
          <w:rFonts w:hint="eastAsia" w:ascii="仿宋_GB2312" w:eastAsia="仿宋_GB231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9"/>
        <w:gridCol w:w="1995"/>
        <w:gridCol w:w="1275"/>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tabs>
                <w:tab w:val="left" w:pos="1120"/>
              </w:tabs>
              <w:spacing w:line="400" w:lineRule="exact"/>
              <w:jc w:val="left"/>
              <w:rPr>
                <w:rFonts w:hint="eastAsia" w:ascii="仿宋_GB2312" w:hAnsi="仿宋_GB2312" w:eastAsia="仿宋_GB2312" w:cs="仿宋_GB2312"/>
                <w:kern w:val="0"/>
                <w:sz w:val="24"/>
                <w:vertAlign w:val="baseline"/>
                <w:lang w:eastAsia="zh-CN"/>
              </w:rPr>
            </w:pPr>
            <w:r>
              <w:rPr>
                <w:rFonts w:hint="eastAsia" w:ascii="仿宋_GB2312" w:hAnsi="仿宋_GB2312" w:eastAsia="仿宋_GB2312" w:cs="仿宋_GB2312"/>
                <w:b/>
                <w:bCs/>
                <w:kern w:val="0"/>
                <w:sz w:val="28"/>
                <w:szCs w:val="28"/>
                <w:vertAlign w:val="baseline"/>
                <w:lang w:val="en-US" w:eastAsia="zh-CN"/>
              </w:rPr>
              <w:t>一、个人承诺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noWrap w:val="0"/>
            <w:vAlign w:val="top"/>
          </w:tcPr>
          <w:p>
            <w:pPr>
              <w:spacing w:line="400" w:lineRule="exact"/>
              <w:jc w:val="left"/>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承诺人（监护人）</w:t>
            </w:r>
          </w:p>
        </w:tc>
        <w:tc>
          <w:tcPr>
            <w:tcW w:w="1995" w:type="dxa"/>
            <w:noWrap w:val="0"/>
            <w:vAlign w:val="top"/>
          </w:tcPr>
          <w:p>
            <w:pPr>
              <w:spacing w:line="400" w:lineRule="exact"/>
              <w:jc w:val="left"/>
              <w:rPr>
                <w:rFonts w:hint="eastAsia" w:ascii="仿宋_GB2312" w:hAnsi="仿宋_GB2312" w:eastAsia="仿宋_GB2312" w:cs="仿宋_GB2312"/>
                <w:kern w:val="0"/>
                <w:sz w:val="24"/>
                <w:vertAlign w:val="baseline"/>
              </w:rPr>
            </w:pPr>
          </w:p>
        </w:tc>
        <w:tc>
          <w:tcPr>
            <w:tcW w:w="1275" w:type="dxa"/>
            <w:noWrap w:val="0"/>
            <w:vAlign w:val="top"/>
          </w:tcPr>
          <w:p>
            <w:pPr>
              <w:spacing w:line="400" w:lineRule="exact"/>
              <w:jc w:val="left"/>
              <w:rPr>
                <w:rFonts w:hint="eastAsia"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身份证号</w:t>
            </w:r>
          </w:p>
        </w:tc>
        <w:tc>
          <w:tcPr>
            <w:tcW w:w="3561" w:type="dxa"/>
            <w:noWrap w:val="0"/>
            <w:vAlign w:val="top"/>
          </w:tcPr>
          <w:p>
            <w:pPr>
              <w:spacing w:line="400" w:lineRule="exact"/>
              <w:jc w:val="left"/>
              <w:rPr>
                <w:rFonts w:hint="eastAsia" w:ascii="仿宋_GB2312" w:hAnsi="仿宋_GB2312" w:eastAsia="仿宋_GB2312" w:cs="仿宋_GB2312"/>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noWrap w:val="0"/>
            <w:vAlign w:val="top"/>
          </w:tcPr>
          <w:p>
            <w:pPr>
              <w:spacing w:line="400" w:lineRule="exact"/>
              <w:jc w:val="left"/>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儿童姓名</w:t>
            </w:r>
          </w:p>
        </w:tc>
        <w:tc>
          <w:tcPr>
            <w:tcW w:w="1995" w:type="dxa"/>
            <w:noWrap w:val="0"/>
            <w:vAlign w:val="top"/>
          </w:tcPr>
          <w:p>
            <w:pPr>
              <w:spacing w:line="400" w:lineRule="exact"/>
              <w:jc w:val="left"/>
              <w:rPr>
                <w:rFonts w:hint="eastAsia" w:ascii="仿宋_GB2312" w:hAnsi="仿宋_GB2312" w:eastAsia="仿宋_GB2312" w:cs="仿宋_GB2312"/>
                <w:kern w:val="0"/>
                <w:sz w:val="24"/>
                <w:vertAlign w:val="baseline"/>
              </w:rPr>
            </w:pPr>
          </w:p>
        </w:tc>
        <w:tc>
          <w:tcPr>
            <w:tcW w:w="1275" w:type="dxa"/>
            <w:noWrap w:val="0"/>
            <w:vAlign w:val="top"/>
          </w:tcPr>
          <w:p>
            <w:pPr>
              <w:spacing w:line="400" w:lineRule="exact"/>
              <w:jc w:val="left"/>
              <w:rPr>
                <w:rFonts w:hint="eastAsia" w:ascii="仿宋_GB2312" w:hAnsi="仿宋_GB2312" w:eastAsia="仿宋_GB2312" w:cs="仿宋_GB2312"/>
                <w:kern w:val="0"/>
                <w:sz w:val="24"/>
                <w:vertAlign w:val="baseline"/>
              </w:rPr>
            </w:pPr>
            <w:r>
              <w:rPr>
                <w:rFonts w:hint="eastAsia" w:ascii="仿宋_GB2312" w:hAnsi="仿宋_GB2312" w:eastAsia="仿宋_GB2312" w:cs="仿宋_GB2312"/>
                <w:kern w:val="0"/>
                <w:sz w:val="24"/>
                <w:vertAlign w:val="baseline"/>
                <w:lang w:val="en-US" w:eastAsia="zh-CN"/>
              </w:rPr>
              <w:t>身份证号</w:t>
            </w:r>
          </w:p>
        </w:tc>
        <w:tc>
          <w:tcPr>
            <w:tcW w:w="3561" w:type="dxa"/>
            <w:noWrap w:val="0"/>
            <w:vAlign w:val="top"/>
          </w:tcPr>
          <w:p>
            <w:pPr>
              <w:spacing w:line="400" w:lineRule="exact"/>
              <w:jc w:val="left"/>
              <w:rPr>
                <w:rFonts w:hint="eastAsia" w:ascii="仿宋_GB2312" w:hAnsi="仿宋_GB2312" w:eastAsia="仿宋_GB2312" w:cs="仿宋_GB2312"/>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9" w:type="dxa"/>
            <w:noWrap w:val="0"/>
            <w:vAlign w:val="top"/>
          </w:tcPr>
          <w:p>
            <w:pPr>
              <w:spacing w:line="400" w:lineRule="exact"/>
              <w:jc w:val="left"/>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承诺人与儿童关系</w:t>
            </w:r>
          </w:p>
        </w:tc>
        <w:tc>
          <w:tcPr>
            <w:tcW w:w="1995" w:type="dxa"/>
            <w:noWrap w:val="0"/>
            <w:vAlign w:val="top"/>
          </w:tcPr>
          <w:p>
            <w:pPr>
              <w:spacing w:line="400" w:lineRule="exact"/>
              <w:jc w:val="left"/>
              <w:rPr>
                <w:rFonts w:hint="eastAsia" w:ascii="仿宋_GB2312" w:hAnsi="仿宋_GB2312" w:eastAsia="仿宋_GB2312" w:cs="仿宋_GB2312"/>
                <w:kern w:val="0"/>
                <w:sz w:val="24"/>
                <w:vertAlign w:val="baseline"/>
              </w:rPr>
            </w:pPr>
          </w:p>
        </w:tc>
        <w:tc>
          <w:tcPr>
            <w:tcW w:w="1275" w:type="dxa"/>
            <w:noWrap w:val="0"/>
            <w:vAlign w:val="top"/>
          </w:tcPr>
          <w:p>
            <w:pPr>
              <w:spacing w:line="400" w:lineRule="exact"/>
              <w:jc w:val="left"/>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联系方式</w:t>
            </w:r>
          </w:p>
        </w:tc>
        <w:tc>
          <w:tcPr>
            <w:tcW w:w="3561" w:type="dxa"/>
            <w:noWrap w:val="0"/>
            <w:vAlign w:val="top"/>
          </w:tcPr>
          <w:p>
            <w:pPr>
              <w:spacing w:line="400" w:lineRule="exact"/>
              <w:jc w:val="left"/>
              <w:rPr>
                <w:rFonts w:hint="eastAsia" w:ascii="仿宋_GB2312" w:hAnsi="仿宋_GB2312" w:eastAsia="仿宋_GB2312" w:cs="仿宋_GB2312"/>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bCs/>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为保障该儿童基本生活权益，办理事实无人抚养儿童基本生活补贴，现承诺如下:该儿童生父/母:</w:t>
            </w:r>
            <w:r>
              <w:rPr>
                <w:rFonts w:hint="eastAsia" w:ascii="仿宋_GB2312" w:hAnsi="仿宋" w:eastAsia="仿宋_GB2312"/>
                <w:sz w:val="24"/>
                <w:szCs w:val="21"/>
                <w:u w:val="single"/>
              </w:rPr>
              <w:t xml:space="preserve">        </w:t>
            </w:r>
            <w:r>
              <w:rPr>
                <w:rFonts w:hint="eastAsia" w:ascii="仿宋_GB2312" w:hAnsi="仿宋_GB2312" w:eastAsia="仿宋_GB2312" w:cs="仿宋_GB2312"/>
                <w:kern w:val="0"/>
                <w:sz w:val="24"/>
                <w:vertAlign w:val="baseline"/>
                <w:lang w:val="en-US" w:eastAsia="zh-CN"/>
              </w:rPr>
              <w:t>(身份证号：</w:t>
            </w:r>
            <w:r>
              <w:rPr>
                <w:rFonts w:hint="eastAsia" w:ascii="仿宋_GB2312" w:hAnsi="仿宋" w:eastAsia="仿宋_GB2312"/>
                <w:sz w:val="24"/>
                <w:szCs w:val="21"/>
                <w:u w:val="single"/>
              </w:rPr>
              <w:t xml:space="preserve">    </w:t>
            </w:r>
            <w:r>
              <w:rPr>
                <w:rFonts w:hint="eastAsia" w:ascii="仿宋_GB2312" w:hAnsi="仿宋" w:eastAsia="仿宋_GB2312"/>
                <w:sz w:val="24"/>
                <w:szCs w:val="21"/>
                <w:u w:val="single"/>
                <w:lang w:val="en-US" w:eastAsia="zh-CN"/>
              </w:rPr>
              <w:t xml:space="preserve">                </w:t>
            </w:r>
            <w:r>
              <w:rPr>
                <w:rFonts w:hint="eastAsia" w:ascii="仿宋_GB2312" w:hAnsi="仿宋" w:eastAsia="仿宋_GB2312"/>
                <w:sz w:val="24"/>
                <w:szCs w:val="21"/>
                <w:u w:val="single"/>
              </w:rPr>
              <w:t xml:space="preserve">  </w:t>
            </w:r>
            <w:r>
              <w:rPr>
                <w:rFonts w:hint="eastAsia" w:ascii="仿宋_GB2312" w:hAnsi="仿宋_GB2312" w:eastAsia="仿宋_GB2312" w:cs="仿宋_GB2312"/>
                <w:kern w:val="0"/>
                <w:sz w:val="24"/>
                <w:vertAlign w:val="baseline"/>
                <w:lang w:val="en-US" w:eastAsia="zh-CN"/>
              </w:rPr>
              <w:t>），自</w:t>
            </w:r>
            <w:r>
              <w:rPr>
                <w:rFonts w:hint="eastAsia" w:ascii="仿宋_GB2312" w:hAnsi="仿宋" w:eastAsia="仿宋_GB2312"/>
                <w:sz w:val="24"/>
                <w:szCs w:val="21"/>
                <w:u w:val="single"/>
              </w:rPr>
              <w:t xml:space="preserve">     </w:t>
            </w:r>
            <w:r>
              <w:rPr>
                <w:rFonts w:hint="eastAsia" w:ascii="仿宋_GB2312" w:hAnsi="仿宋_GB2312" w:eastAsia="仿宋_GB2312" w:cs="仿宋_GB2312"/>
                <w:kern w:val="0"/>
                <w:sz w:val="24"/>
                <w:vertAlign w:val="baseline"/>
                <w:lang w:val="en-US" w:eastAsia="zh-CN"/>
              </w:rPr>
              <w:t>年</w:t>
            </w:r>
            <w:r>
              <w:rPr>
                <w:rFonts w:hint="eastAsia" w:ascii="仿宋_GB2312" w:hAnsi="仿宋" w:eastAsia="仿宋_GB2312"/>
                <w:sz w:val="24"/>
                <w:szCs w:val="21"/>
                <w:u w:val="single"/>
              </w:rPr>
              <w:t xml:space="preserve">   </w:t>
            </w:r>
            <w:r>
              <w:rPr>
                <w:rFonts w:hint="eastAsia" w:ascii="仿宋_GB2312" w:hAnsi="仿宋_GB2312" w:eastAsia="仿宋_GB2312" w:cs="仿宋_GB2312"/>
                <w:kern w:val="0"/>
                <w:sz w:val="24"/>
                <w:vertAlign w:val="baseline"/>
                <w:lang w:val="en-US" w:eastAsia="zh-CN"/>
              </w:rPr>
              <w:t>月起即与该儿童家庭失去联系，至今未履行监护抚养责任，已达</w:t>
            </w:r>
            <w:r>
              <w:rPr>
                <w:rFonts w:hint="eastAsia" w:ascii="仿宋_GB2312" w:hAnsi="仿宋" w:eastAsia="仿宋_GB2312"/>
                <w:sz w:val="24"/>
                <w:szCs w:val="21"/>
                <w:u w:val="single"/>
              </w:rPr>
              <w:t xml:space="preserve">    </w:t>
            </w:r>
            <w:r>
              <w:rPr>
                <w:rFonts w:hint="eastAsia" w:ascii="仿宋_GB2312" w:hAnsi="仿宋_GB2312" w:eastAsia="仿宋_GB2312" w:cs="仿宋_GB2312"/>
                <w:kern w:val="0"/>
                <w:sz w:val="24"/>
                <w:vertAlign w:val="baseline"/>
                <w:lang w:val="en-US" w:eastAsia="zh-CN"/>
              </w:rPr>
              <w:t>个月。</w:t>
            </w:r>
            <w:r>
              <w:rPr>
                <w:rFonts w:hint="eastAsia" w:ascii="仿宋_GB2312" w:hAnsi="仿宋_GB2312" w:eastAsia="仿宋_GB2312" w:cs="仿宋_GB2312"/>
                <w:b/>
                <w:bCs/>
                <w:kern w:val="0"/>
                <w:sz w:val="24"/>
                <w:vertAlign w:val="baseline"/>
                <w:lang w:val="en-US" w:eastAsia="zh-CN"/>
              </w:rPr>
              <w:t>该情况属实，如有故意捏造、隐瞒事实等欺骗行为的，本人愿承担相应责任，并退还已发放的生活费。</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jc w:val="left"/>
              <w:textAlignment w:val="auto"/>
              <w:rPr>
                <w:rFonts w:hint="eastAsia"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承诺人签字:</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jc w:val="left"/>
              <w:textAlignment w:val="auto"/>
              <w:rPr>
                <w:rFonts w:hint="default" w:ascii="仿宋_GB2312" w:hAnsi="仿宋_GB2312" w:eastAsia="仿宋_GB2312" w:cs="仿宋_GB2312"/>
                <w:kern w:val="0"/>
                <w:sz w:val="24"/>
                <w:vertAlign w:val="baseline"/>
                <w:lang w:val="en-US"/>
              </w:rPr>
            </w:pPr>
            <w:r>
              <w:rPr>
                <w:rFonts w:hint="eastAsia" w:ascii="仿宋_GB2312" w:hAnsi="仿宋_GB2312" w:eastAsia="仿宋_GB2312" w:cs="仿宋_GB2312"/>
                <w:kern w:val="0"/>
                <w:sz w:val="24"/>
                <w:vertAlign w:val="baseline"/>
                <w:lang w:val="en-US" w:eastAsia="zh-CN"/>
              </w:rPr>
              <w:t>承诺日期: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b/>
                <w:bCs/>
                <w:kern w:val="0"/>
                <w:sz w:val="28"/>
                <w:szCs w:val="28"/>
                <w:vertAlign w:val="baseline"/>
                <w:lang w:val="en-US" w:eastAsia="zh-CN"/>
              </w:rPr>
              <w:t>二、邻里证明情况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该承诺人情况属实。其它补充情况或意见:_________________________________</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left"/>
              <w:textAlignment w:val="auto"/>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证明人签字（3人以上）：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b/>
                <w:bCs/>
                <w:kern w:val="0"/>
                <w:sz w:val="28"/>
                <w:szCs w:val="28"/>
                <w:vertAlign w:val="baseline"/>
                <w:lang w:val="en-US" w:eastAsia="zh-CN"/>
              </w:rPr>
              <w:t>三、村居证实情况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经村（居）委会走访查证，并按规定进行群众评议，该个人承诺及邻里佐证情况属实。其它补充情况或意见：_______________________________________________。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kern w:val="0"/>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240" w:firstLineChars="2600"/>
              <w:jc w:val="left"/>
              <w:textAlignment w:val="auto"/>
              <w:rPr>
                <w:rFonts w:hint="eastAsia"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村（居）委会（公章）</w:t>
            </w:r>
          </w:p>
          <w:p>
            <w:pPr>
              <w:keepNext w:val="0"/>
              <w:keepLines w:val="0"/>
              <w:pageBreakBefore w:val="0"/>
              <w:widowControl w:val="0"/>
              <w:kinsoku/>
              <w:wordWrap/>
              <w:overflowPunct/>
              <w:topLinePunct w:val="0"/>
              <w:autoSpaceDE/>
              <w:autoSpaceDN/>
              <w:bidi w:val="0"/>
              <w:adjustRightInd/>
              <w:snapToGrid/>
              <w:spacing w:line="240" w:lineRule="auto"/>
              <w:ind w:firstLine="7200" w:firstLineChars="3000"/>
              <w:jc w:val="left"/>
              <w:textAlignment w:val="auto"/>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b/>
                <w:bCs/>
                <w:kern w:val="0"/>
                <w:sz w:val="28"/>
                <w:szCs w:val="28"/>
                <w:vertAlign w:val="baseline"/>
                <w:lang w:val="en-US" w:eastAsia="zh-CN"/>
              </w:rPr>
              <w:t>四、乡镇人民政府（街道办事处）查验情况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经乡镇人民政府（街道办事处）查验，上述情况属实。其它补充情况或意见：___</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联系人：      联系电话：</w:t>
            </w:r>
          </w:p>
          <w:p>
            <w:pPr>
              <w:keepNext w:val="0"/>
              <w:keepLines w:val="0"/>
              <w:pageBreakBefore w:val="0"/>
              <w:widowControl w:val="0"/>
              <w:kinsoku/>
              <w:wordWrap/>
              <w:overflowPunct/>
              <w:topLinePunct w:val="0"/>
              <w:autoSpaceDE/>
              <w:autoSpaceDN/>
              <w:bidi w:val="0"/>
              <w:adjustRightInd/>
              <w:snapToGrid/>
              <w:spacing w:line="240" w:lineRule="auto"/>
              <w:ind w:firstLine="5040" w:firstLineChars="2100"/>
              <w:jc w:val="left"/>
              <w:textAlignment w:val="auto"/>
              <w:rPr>
                <w:rFonts w:hint="eastAsia"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乡镇人民政府（街道办）（公章）</w:t>
            </w:r>
          </w:p>
          <w:p>
            <w:pPr>
              <w:keepNext w:val="0"/>
              <w:keepLines w:val="0"/>
              <w:pageBreakBefore w:val="0"/>
              <w:widowControl w:val="0"/>
              <w:kinsoku/>
              <w:wordWrap/>
              <w:overflowPunct/>
              <w:topLinePunct w:val="0"/>
              <w:autoSpaceDE/>
              <w:autoSpaceDN/>
              <w:bidi w:val="0"/>
              <w:adjustRightInd/>
              <w:snapToGrid/>
              <w:spacing w:line="240" w:lineRule="auto"/>
              <w:ind w:firstLine="7200" w:firstLineChars="3000"/>
              <w:jc w:val="left"/>
              <w:textAlignment w:val="auto"/>
              <w:rPr>
                <w:rFonts w:hint="eastAsia"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b/>
                <w:bCs/>
                <w:kern w:val="0"/>
                <w:sz w:val="28"/>
                <w:szCs w:val="28"/>
                <w:vertAlign w:val="baseline"/>
                <w:lang w:val="en-US" w:eastAsia="zh-CN"/>
              </w:rPr>
              <w:t>五、县级民政部门确认情况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经审核，上述情况属实。其它补充情况或意见：_________________________________</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_____________。</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联系人：      联系电话：</w:t>
            </w:r>
          </w:p>
          <w:p>
            <w:pPr>
              <w:keepNext w:val="0"/>
              <w:keepLines w:val="0"/>
              <w:pageBreakBefore w:val="0"/>
              <w:widowControl w:val="0"/>
              <w:kinsoku/>
              <w:wordWrap/>
              <w:overflowPunct/>
              <w:topLinePunct w:val="0"/>
              <w:autoSpaceDE/>
              <w:autoSpaceDN/>
              <w:bidi w:val="0"/>
              <w:adjustRightInd/>
              <w:snapToGrid/>
              <w:spacing w:line="240" w:lineRule="auto"/>
              <w:ind w:firstLine="6240" w:firstLineChars="2600"/>
              <w:jc w:val="left"/>
              <w:textAlignment w:val="auto"/>
              <w:rPr>
                <w:rFonts w:hint="eastAsia"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县级民政部门（公章）</w:t>
            </w:r>
          </w:p>
          <w:p>
            <w:pPr>
              <w:keepNext w:val="0"/>
              <w:keepLines w:val="0"/>
              <w:pageBreakBefore w:val="0"/>
              <w:widowControl w:val="0"/>
              <w:kinsoku/>
              <w:wordWrap/>
              <w:overflowPunct/>
              <w:topLinePunct w:val="0"/>
              <w:autoSpaceDE/>
              <w:autoSpaceDN/>
              <w:bidi w:val="0"/>
              <w:adjustRightInd/>
              <w:snapToGrid/>
              <w:spacing w:line="240" w:lineRule="auto"/>
              <w:ind w:firstLine="7200" w:firstLineChars="3000"/>
              <w:jc w:val="left"/>
              <w:textAlignment w:val="auto"/>
              <w:rPr>
                <w:rFonts w:hint="default" w:ascii="仿宋_GB2312" w:hAnsi="仿宋_GB2312" w:eastAsia="仿宋_GB2312" w:cs="仿宋_GB2312"/>
                <w:kern w:val="0"/>
                <w:sz w:val="24"/>
                <w:vertAlign w:val="baseline"/>
                <w:lang w:val="en-US" w:eastAsia="zh-CN"/>
              </w:rPr>
            </w:pPr>
            <w:r>
              <w:rPr>
                <w:rFonts w:hint="eastAsia" w:ascii="仿宋_GB2312" w:hAnsi="仿宋_GB2312" w:eastAsia="仿宋_GB2312" w:cs="仿宋_GB2312"/>
                <w:kern w:val="0"/>
                <w:sz w:val="24"/>
                <w:vertAlign w:val="baseline"/>
                <w:lang w:val="en-US" w:eastAsia="zh-CN"/>
              </w:rPr>
              <w:t>年   月   日</w:t>
            </w:r>
          </w:p>
        </w:tc>
      </w:tr>
    </w:tbl>
    <w:p>
      <w:pPr>
        <w:spacing w:line="24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此认定表一式四份，承诺人、村(居)委会、乡镇人民政府(街道办事处)、县级民政部门各存一份，仅用于办理事实无人抚养儿童认定。</w:t>
      </w:r>
    </w:p>
    <w:p>
      <w:pPr>
        <w:spacing w:line="240" w:lineRule="auto"/>
        <w:ind w:firstLine="480" w:firstLineChars="20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备注:此表失联人员身份信息不全的，可在相关处填“不详”</w:t>
      </w:r>
      <w:r>
        <w:rPr>
          <w:rFonts w:hint="eastAsia" w:ascii="仿宋_GB2312" w:hAnsi="仿宋_GB2312" w:eastAsia="仿宋_GB2312" w:cs="仿宋_GB2312"/>
          <w:kern w:val="0"/>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97152"/>
    <w:rsid w:val="052076F5"/>
    <w:rsid w:val="0B2B7963"/>
    <w:rsid w:val="0E8D3EEF"/>
    <w:rsid w:val="0EAE0E4B"/>
    <w:rsid w:val="11C90E3E"/>
    <w:rsid w:val="16D31800"/>
    <w:rsid w:val="18B867B4"/>
    <w:rsid w:val="1DB41ACF"/>
    <w:rsid w:val="1E544837"/>
    <w:rsid w:val="2453298F"/>
    <w:rsid w:val="280713A5"/>
    <w:rsid w:val="28341582"/>
    <w:rsid w:val="2B9F5558"/>
    <w:rsid w:val="3A7D1602"/>
    <w:rsid w:val="3F505212"/>
    <w:rsid w:val="404B0E09"/>
    <w:rsid w:val="40B4233D"/>
    <w:rsid w:val="41D5191A"/>
    <w:rsid w:val="41DA3C12"/>
    <w:rsid w:val="41E6662C"/>
    <w:rsid w:val="4F6319C6"/>
    <w:rsid w:val="4FB31CB9"/>
    <w:rsid w:val="524D13AE"/>
    <w:rsid w:val="550C5B0C"/>
    <w:rsid w:val="55E23AF4"/>
    <w:rsid w:val="5D957C98"/>
    <w:rsid w:val="5DA34A2F"/>
    <w:rsid w:val="5F39310A"/>
    <w:rsid w:val="61867620"/>
    <w:rsid w:val="6282195C"/>
    <w:rsid w:val="65AB178C"/>
    <w:rsid w:val="68333484"/>
    <w:rsid w:val="699937E6"/>
    <w:rsid w:val="6C2C7587"/>
    <w:rsid w:val="6F842B01"/>
    <w:rsid w:val="717A2FBC"/>
    <w:rsid w:val="73967421"/>
    <w:rsid w:val="7926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2022-11-07T03:22:00Z</dcterms:created>
  <dc:creator>Lenovo</dc:creator>
  <cp:lastModifiedBy>徐娅</cp:lastModifiedBy>
  <cp:lastPrinted>2025-11-14T07:50:00Z</cp:lastPrinted>
  <dcterms:modified xsi:type="dcterms:W3CDTF">2026-01-08T03:11:37Z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DD4669884E2D40569C44F38817722F25_13</vt:lpwstr>
  </property>
</Properties>
</file>