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66" w:line="223" w:lineRule="auto"/>
        <w:ind w:left="3019" w:right="935" w:hanging="217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 xml:space="preserve">贵州省农业防灾减灾和水利救灾资金 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管理实施细则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1" w:line="227" w:lineRule="auto"/>
        <w:ind w:left="33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第一章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z w:val="31"/>
          <w:szCs w:val="31"/>
        </w:rPr>
        <w:t>总则</w:t>
      </w: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01" w:line="332" w:lineRule="auto"/>
        <w:ind w:firstLine="651"/>
      </w:pPr>
      <w:r>
        <w:rPr>
          <w:b/>
          <w:bCs/>
          <w:spacing w:val="9"/>
        </w:rPr>
        <w:t>第一条</w:t>
      </w:r>
      <w:r>
        <w:rPr>
          <w:spacing w:val="9"/>
        </w:rPr>
        <w:t xml:space="preserve">  为加强中央财政下达贵州省的农业防灾减灾和水</w:t>
      </w:r>
      <w:r>
        <w:rPr>
          <w:spacing w:val="13"/>
        </w:rPr>
        <w:t xml:space="preserve"> </w:t>
      </w:r>
      <w:r>
        <w:rPr>
          <w:spacing w:val="9"/>
        </w:rPr>
        <w:t>利救灾资金（</w:t>
      </w:r>
      <w:r>
        <w:rPr>
          <w:spacing w:val="-72"/>
        </w:rPr>
        <w:t xml:space="preserve"> </w:t>
      </w:r>
      <w:r>
        <w:rPr>
          <w:spacing w:val="9"/>
        </w:rPr>
        <w:t>以下简称农业防灾减灾和水利救灾资金）管理，</w:t>
      </w:r>
      <w:r>
        <w:t xml:space="preserve"> </w:t>
      </w:r>
      <w:r>
        <w:rPr>
          <w:spacing w:val="11"/>
        </w:rPr>
        <w:t>提高资金使用效益，增强我省防灾减灾和救灾能力，</w:t>
      </w:r>
      <w:r>
        <w:rPr>
          <w:spacing w:val="10"/>
        </w:rPr>
        <w:t>根据《中</w:t>
      </w:r>
      <w:r>
        <w:t xml:space="preserve"> </w:t>
      </w:r>
      <w:r>
        <w:rPr>
          <w:spacing w:val="3"/>
        </w:rPr>
        <w:t>华人民共和国预算法》《中共中央</w:t>
      </w:r>
      <w:r>
        <w:rPr>
          <w:spacing w:val="57"/>
        </w:rPr>
        <w:t xml:space="preserve"> </w:t>
      </w:r>
      <w:r>
        <w:rPr>
          <w:spacing w:val="3"/>
        </w:rPr>
        <w:t>国务院关于全面实施预算绩</w:t>
      </w:r>
      <w:r>
        <w:t xml:space="preserve"> </w:t>
      </w:r>
      <w:r>
        <w:rPr>
          <w:spacing w:val="-1"/>
        </w:rPr>
        <w:t>效管理的意见》《农业防灾减灾和水利救灾资金管理办法》（财</w:t>
      </w:r>
      <w:r>
        <w:rPr>
          <w:spacing w:val="11"/>
        </w:rPr>
        <w:t xml:space="preserve"> </w:t>
      </w:r>
      <w:r>
        <w:rPr>
          <w:spacing w:val="-1"/>
        </w:rPr>
        <w:t>农〔2023〕13</w:t>
      </w:r>
      <w:r>
        <w:rPr>
          <w:spacing w:val="-51"/>
        </w:rPr>
        <w:t xml:space="preserve"> </w:t>
      </w:r>
      <w:r>
        <w:rPr>
          <w:spacing w:val="-1"/>
        </w:rPr>
        <w:t>号）等有关法律法规、文件及预</w:t>
      </w:r>
      <w:r>
        <w:rPr>
          <w:spacing w:val="-2"/>
        </w:rPr>
        <w:t>算管理相关规定，</w:t>
      </w:r>
      <w:r>
        <w:t xml:space="preserve"> </w:t>
      </w:r>
      <w:r>
        <w:rPr>
          <w:spacing w:val="4"/>
        </w:rPr>
        <w:t>结合工作实际，制定本实施细则。</w:t>
      </w:r>
    </w:p>
    <w:p>
      <w:pPr>
        <w:pStyle w:val="2"/>
        <w:spacing w:before="157" w:line="335" w:lineRule="auto"/>
        <w:ind w:left="3" w:right="81" w:firstLine="647"/>
      </w:pPr>
      <w:r>
        <w:rPr>
          <w:b/>
          <w:bCs/>
          <w:spacing w:val="9"/>
        </w:rPr>
        <w:t>第二条</w:t>
      </w:r>
      <w:r>
        <w:rPr>
          <w:spacing w:val="9"/>
        </w:rPr>
        <w:t xml:space="preserve">  农业防灾减灾和水利救灾资金是指中央财政安排</w:t>
      </w:r>
      <w:r>
        <w:rPr>
          <w:spacing w:val="13"/>
        </w:rPr>
        <w:t xml:space="preserve"> </w:t>
      </w:r>
      <w:r>
        <w:rPr>
          <w:spacing w:val="11"/>
        </w:rPr>
        <w:t>用于支持贵州省应对农业生产灾害的农业生</w:t>
      </w:r>
      <w:r>
        <w:rPr>
          <w:spacing w:val="10"/>
        </w:rPr>
        <w:t>产防灾减灾、应对</w:t>
      </w:r>
      <w:r>
        <w:t xml:space="preserve"> </w:t>
      </w:r>
      <w:r>
        <w:rPr>
          <w:spacing w:val="11"/>
        </w:rPr>
        <w:t>重大动物疫病防控的动物防疫补助、应对水</w:t>
      </w:r>
      <w:r>
        <w:rPr>
          <w:spacing w:val="10"/>
        </w:rPr>
        <w:t>旱灾害的水利救灾</w:t>
      </w:r>
      <w:r>
        <w:t xml:space="preserve"> </w:t>
      </w:r>
      <w:r>
        <w:rPr>
          <w:spacing w:val="10"/>
        </w:rPr>
        <w:t>三个支出方向的共同财政事权转移支付资金。其中：农业生产</w:t>
      </w:r>
      <w:r>
        <w:rPr>
          <w:spacing w:val="17"/>
        </w:rPr>
        <w:t xml:space="preserve"> </w:t>
      </w:r>
      <w:r>
        <w:rPr>
          <w:spacing w:val="11"/>
        </w:rPr>
        <w:t>防灾减灾支出用于农业灾害预防控制和灾后</w:t>
      </w:r>
      <w:r>
        <w:rPr>
          <w:spacing w:val="10"/>
        </w:rPr>
        <w:t>救灾；动物防疫补</w:t>
      </w:r>
      <w:r>
        <w:t xml:space="preserve"> </w:t>
      </w:r>
      <w:r>
        <w:rPr>
          <w:spacing w:val="11"/>
        </w:rPr>
        <w:t>助用于重点动物疫病国家强制免疫补助、强</w:t>
      </w:r>
      <w:r>
        <w:rPr>
          <w:spacing w:val="10"/>
        </w:rPr>
        <w:t>制扑杀补助、销毁</w:t>
      </w:r>
      <w:r>
        <w:t xml:space="preserve"> </w:t>
      </w:r>
      <w:r>
        <w:rPr>
          <w:spacing w:val="11"/>
        </w:rPr>
        <w:t>动物产品和相关物品补助、养殖环节无害化</w:t>
      </w:r>
      <w:r>
        <w:rPr>
          <w:spacing w:val="10"/>
        </w:rPr>
        <w:t>处理补助等；水利</w:t>
      </w:r>
      <w:r>
        <w:t xml:space="preserve"> </w:t>
      </w:r>
      <w:r>
        <w:rPr>
          <w:spacing w:val="5"/>
        </w:rPr>
        <w:t>救灾支出用于水旱灾害防御救灾、安全度汛。</w:t>
      </w:r>
    </w:p>
    <w:p>
      <w:pPr>
        <w:pStyle w:val="2"/>
        <w:spacing w:before="286" w:line="285" w:lineRule="auto"/>
        <w:ind w:left="17" w:right="81" w:firstLine="633"/>
      </w:pPr>
      <w:r>
        <w:rPr>
          <w:b/>
          <w:bCs/>
          <w:spacing w:val="9"/>
        </w:rPr>
        <w:t>第三条</w:t>
      </w:r>
      <w:r>
        <w:rPr>
          <w:spacing w:val="9"/>
        </w:rPr>
        <w:t xml:space="preserve">  本实施细则所称农业生产灾害，指对农、牧、渔</w:t>
      </w:r>
      <w:r>
        <w:rPr>
          <w:spacing w:val="16"/>
        </w:rPr>
        <w:t xml:space="preserve"> </w:t>
      </w:r>
      <w:r>
        <w:rPr>
          <w:spacing w:val="10"/>
        </w:rPr>
        <w:t>业生产构成严重威胁、危害和造成重大损失的农业自然灾害和</w:t>
      </w:r>
    </w:p>
    <w:p>
      <w:pPr>
        <w:spacing w:line="285" w:lineRule="auto"/>
        <w:sectPr>
          <w:headerReference r:id="rId3" w:type="default"/>
          <w:footerReference r:id="rId4" w:type="default"/>
          <w:pgSz w:w="11906" w:h="16839"/>
          <w:pgMar w:top="400" w:right="1562" w:bottom="1754" w:left="1597" w:header="0" w:footer="1474" w:gutter="0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351" w:lineRule="auto"/>
        <w:ind w:left="5" w:right="95" w:firstLine="1"/>
        <w:jc w:val="both"/>
      </w:pPr>
      <w:r>
        <w:rPr>
          <w:spacing w:val="10"/>
        </w:rPr>
        <w:t>农业生物灾害。其中：农业自然灾害主要包括干旱、洪涝、高</w:t>
      </w:r>
      <w:r>
        <w:rPr>
          <w:spacing w:val="17"/>
        </w:rPr>
        <w:t xml:space="preserve"> </w:t>
      </w:r>
      <w:r>
        <w:rPr>
          <w:spacing w:val="10"/>
        </w:rPr>
        <w:t>温热害、干热风、低温冷害、冻害、雪灾、地震、滑坡、泥石</w:t>
      </w:r>
      <w:r>
        <w:rPr>
          <w:spacing w:val="18"/>
        </w:rPr>
        <w:t xml:space="preserve"> </w:t>
      </w:r>
      <w:r>
        <w:rPr>
          <w:spacing w:val="10"/>
        </w:rPr>
        <w:t>流、风雹、龙卷风、风暴潮、寒潮等；农业生物灾害主要包括</w:t>
      </w:r>
      <w:r>
        <w:rPr>
          <w:spacing w:val="18"/>
        </w:rPr>
        <w:t xml:space="preserve"> </w:t>
      </w:r>
      <w:r>
        <w:rPr>
          <w:spacing w:val="10"/>
        </w:rPr>
        <w:t>一类农作物病虫害以及新发现可能给农业生产带来重大损失的</w:t>
      </w:r>
      <w:r>
        <w:rPr>
          <w:spacing w:val="18"/>
        </w:rPr>
        <w:t xml:space="preserve"> </w:t>
      </w:r>
      <w:r>
        <w:rPr>
          <w:spacing w:val="4"/>
        </w:rPr>
        <w:t>农作物病虫害、农业植物疫情等。</w:t>
      </w:r>
    </w:p>
    <w:p>
      <w:pPr>
        <w:pStyle w:val="2"/>
        <w:spacing w:before="3" w:line="351" w:lineRule="auto"/>
        <w:ind w:left="6" w:right="97" w:firstLine="635"/>
      </w:pPr>
      <w:r>
        <w:rPr>
          <w:spacing w:val="7"/>
        </w:rPr>
        <w:t>本实施细则所称动物疫病，是指非洲猪瘟、</w:t>
      </w:r>
      <w:r>
        <w:rPr>
          <w:spacing w:val="-61"/>
        </w:rPr>
        <w:t xml:space="preserve"> </w:t>
      </w:r>
      <w:r>
        <w:rPr>
          <w:spacing w:val="7"/>
        </w:rPr>
        <w:t>口蹄疫、高致</w:t>
      </w:r>
      <w:r>
        <w:t xml:space="preserve"> </w:t>
      </w:r>
      <w:r>
        <w:rPr>
          <w:spacing w:val="6"/>
        </w:rPr>
        <w:t>病性禽流感、猪瘟、H7N9</w:t>
      </w:r>
      <w:r>
        <w:rPr>
          <w:spacing w:val="-45"/>
        </w:rPr>
        <w:t xml:space="preserve"> </w:t>
      </w:r>
      <w:r>
        <w:rPr>
          <w:spacing w:val="6"/>
        </w:rPr>
        <w:t>流感、小反刍兽疫、布病、结核病、</w:t>
      </w:r>
      <w:r>
        <w:t xml:space="preserve"> </w:t>
      </w:r>
      <w:r>
        <w:rPr>
          <w:spacing w:val="5"/>
        </w:rPr>
        <w:t>牛结节性皮肤病、马鼻疽和马传贫等动物传</w:t>
      </w:r>
      <w:r>
        <w:rPr>
          <w:spacing w:val="4"/>
        </w:rPr>
        <w:t>染病。</w:t>
      </w:r>
    </w:p>
    <w:p>
      <w:pPr>
        <w:pStyle w:val="2"/>
        <w:spacing w:before="4" w:line="351" w:lineRule="auto"/>
        <w:ind w:left="1" w:right="95" w:firstLine="633"/>
        <w:jc w:val="both"/>
      </w:pPr>
      <w:r>
        <w:rPr>
          <w:spacing w:val="11"/>
        </w:rPr>
        <w:t>本实施细则所称水旱灾害，包括江河洪水、山洪灾害、风</w:t>
      </w:r>
      <w:r>
        <w:rPr>
          <w:spacing w:val="1"/>
        </w:rPr>
        <w:t xml:space="preserve"> </w:t>
      </w:r>
      <w:r>
        <w:rPr>
          <w:spacing w:val="-1"/>
        </w:rPr>
        <w:t>暴潮、冰凌（含冰雪冻融）、干旱等水旱灾害，以及滑坡、泥石</w:t>
      </w:r>
      <w:r>
        <w:rPr>
          <w:spacing w:val="5"/>
        </w:rPr>
        <w:t xml:space="preserve"> </w:t>
      </w:r>
      <w:r>
        <w:rPr>
          <w:spacing w:val="11"/>
        </w:rPr>
        <w:t>流、山体崩塌、风雹、龙卷风、台风、地震等引发</w:t>
      </w:r>
      <w:r>
        <w:rPr>
          <w:spacing w:val="10"/>
        </w:rPr>
        <w:t>的次生水旱</w:t>
      </w:r>
      <w:r>
        <w:t xml:space="preserve"> </w:t>
      </w:r>
      <w:r>
        <w:rPr>
          <w:spacing w:val="1"/>
        </w:rPr>
        <w:t>灾害。</w:t>
      </w:r>
    </w:p>
    <w:p>
      <w:pPr>
        <w:pStyle w:val="2"/>
        <w:spacing w:before="2" w:line="318" w:lineRule="auto"/>
        <w:ind w:right="10" w:firstLine="651"/>
      </w:pPr>
      <w:r>
        <w:rPr>
          <w:b/>
          <w:bCs/>
          <w:spacing w:val="4"/>
        </w:rPr>
        <w:t>第四条</w:t>
      </w:r>
      <w:r>
        <w:rPr>
          <w:spacing w:val="4"/>
        </w:rPr>
        <w:t xml:space="preserve"> 农业防灾减灾和水利救灾资金实施期限到202</w:t>
      </w:r>
      <w:r>
        <w:rPr>
          <w:spacing w:val="3"/>
        </w:rPr>
        <w:t>5</w:t>
      </w:r>
      <w:r>
        <w:rPr>
          <w:spacing w:val="-82"/>
        </w:rPr>
        <w:t xml:space="preserve"> </w:t>
      </w:r>
      <w:r>
        <w:rPr>
          <w:spacing w:val="3"/>
        </w:rPr>
        <w:t>年。</w:t>
      </w:r>
      <w:r>
        <w:t xml:space="preserve"> </w:t>
      </w:r>
      <w:r>
        <w:rPr>
          <w:spacing w:val="11"/>
        </w:rPr>
        <w:t>到期后是否继续实施和延续期限按照财政部、农业农</w:t>
      </w:r>
      <w:r>
        <w:rPr>
          <w:spacing w:val="10"/>
        </w:rPr>
        <w:t>村部、水</w:t>
      </w:r>
      <w:r>
        <w:t xml:space="preserve"> </w:t>
      </w:r>
      <w:r>
        <w:rPr>
          <w:spacing w:val="11"/>
        </w:rPr>
        <w:t>利部规定执行。各级农业农村、水利部门按照财</w:t>
      </w:r>
      <w:r>
        <w:rPr>
          <w:spacing w:val="10"/>
        </w:rPr>
        <w:t>政部门统一要</w:t>
      </w:r>
      <w:r>
        <w:t xml:space="preserve"> </w:t>
      </w:r>
      <w:r>
        <w:rPr>
          <w:spacing w:val="4"/>
        </w:rPr>
        <w:t>求做好绩效评估工作。</w:t>
      </w:r>
    </w:p>
    <w:p>
      <w:pPr>
        <w:pStyle w:val="2"/>
        <w:spacing w:before="221" w:line="285" w:lineRule="auto"/>
        <w:ind w:left="6" w:right="100" w:firstLine="644"/>
      </w:pPr>
      <w:r>
        <w:rPr>
          <w:b/>
          <w:bCs/>
          <w:spacing w:val="9"/>
        </w:rPr>
        <w:t>第五条</w:t>
      </w:r>
      <w:r>
        <w:rPr>
          <w:spacing w:val="9"/>
        </w:rPr>
        <w:t xml:space="preserve">  农业防灾减灾和水利救灾资金由省财政厅会同省</w:t>
      </w:r>
      <w:r>
        <w:rPr>
          <w:spacing w:val="13"/>
        </w:rPr>
        <w:t xml:space="preserve"> </w:t>
      </w:r>
      <w:r>
        <w:rPr>
          <w:spacing w:val="4"/>
        </w:rPr>
        <w:t>农业农村厅、省水利厅共同管理。</w:t>
      </w:r>
    </w:p>
    <w:p>
      <w:pPr>
        <w:pStyle w:val="2"/>
        <w:spacing w:before="226" w:line="346" w:lineRule="auto"/>
        <w:ind w:left="12" w:firstLine="632"/>
        <w:jc w:val="both"/>
      </w:pPr>
      <w:r>
        <w:rPr>
          <w:spacing w:val="10"/>
        </w:rPr>
        <w:t>省财政厅负责审核省农业农村厅、省水利厅提供的资金分</w:t>
      </w:r>
      <w:r>
        <w:rPr>
          <w:spacing w:val="16"/>
        </w:rPr>
        <w:t xml:space="preserve"> </w:t>
      </w:r>
      <w:r>
        <w:rPr>
          <w:spacing w:val="10"/>
        </w:rPr>
        <w:t>配建议方案，会同省农业农村厅、省水利厅下达资金预算和绩</w:t>
      </w:r>
      <w:r>
        <w:rPr>
          <w:spacing w:val="8"/>
        </w:rPr>
        <w:t xml:space="preserve"> </w:t>
      </w:r>
      <w:r>
        <w:rPr>
          <w:spacing w:val="2"/>
        </w:rPr>
        <w:t>效目标；组织、指导全过程预算绩效管理；会同省农业农村厅、</w:t>
      </w:r>
      <w:r>
        <w:rPr>
          <w:spacing w:val="10"/>
        </w:rPr>
        <w:t xml:space="preserve"> 省水利厅指导、监督省级有关单位和市县加强资金管理等相关</w:t>
      </w:r>
    </w:p>
    <w:p>
      <w:pPr>
        <w:spacing w:line="346" w:lineRule="auto"/>
        <w:sectPr>
          <w:footerReference r:id="rId5" w:type="default"/>
          <w:pgSz w:w="11906" w:h="16839"/>
          <w:pgMar w:top="400" w:right="1548" w:bottom="1753" w:left="1597" w:header="0" w:footer="1474" w:gutter="0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7"/>
      </w:pPr>
      <w:r>
        <w:rPr>
          <w:spacing w:val="-2"/>
        </w:rPr>
        <w:t>工作。</w:t>
      </w:r>
    </w:p>
    <w:p>
      <w:pPr>
        <w:pStyle w:val="2"/>
        <w:spacing w:before="214" w:line="351" w:lineRule="auto"/>
        <w:ind w:left="1" w:firstLine="639"/>
        <w:jc w:val="both"/>
      </w:pPr>
      <w:r>
        <w:rPr>
          <w:spacing w:val="10"/>
        </w:rPr>
        <w:t>省农业农村厅、省水利厅负责项目审查筛选、组织实施和</w:t>
      </w:r>
      <w:r>
        <w:rPr>
          <w:spacing w:val="13"/>
        </w:rPr>
        <w:t xml:space="preserve"> </w:t>
      </w:r>
      <w:r>
        <w:rPr>
          <w:spacing w:val="10"/>
        </w:rPr>
        <w:t>监督，并在规定时限内提出资金分配建议方案；开展绩效目标</w:t>
      </w:r>
      <w:r>
        <w:rPr>
          <w:spacing w:val="18"/>
        </w:rPr>
        <w:t xml:space="preserve"> </w:t>
      </w:r>
      <w:r>
        <w:rPr>
          <w:spacing w:val="10"/>
        </w:rPr>
        <w:t>管理、绩效运行监控和绩效评价等工作；指导、监督省级有关</w:t>
      </w:r>
      <w:r>
        <w:rPr>
          <w:spacing w:val="18"/>
        </w:rPr>
        <w:t xml:space="preserve"> </w:t>
      </w:r>
      <w:r>
        <w:rPr>
          <w:spacing w:val="4"/>
        </w:rPr>
        <w:t>单位和市县加强项目及资金管理等工作。</w:t>
      </w:r>
    </w:p>
    <w:p>
      <w:pPr>
        <w:pStyle w:val="2"/>
        <w:spacing w:before="5" w:line="342" w:lineRule="auto"/>
        <w:ind w:left="9" w:firstLine="631"/>
        <w:jc w:val="both"/>
      </w:pPr>
      <w:r>
        <w:rPr>
          <w:spacing w:val="10"/>
        </w:rPr>
        <w:t>省农业农村厅负责动物防疫行业规划或实施方案编制，指</w:t>
      </w:r>
      <w:r>
        <w:rPr>
          <w:spacing w:val="16"/>
        </w:rPr>
        <w:t xml:space="preserve"> </w:t>
      </w:r>
      <w:r>
        <w:rPr>
          <w:spacing w:val="10"/>
        </w:rPr>
        <w:t>导、推动和监督开展动物防疫工作，做好全省动物防疫资金测 算和本级预算执行，对省级有关单位和市县任务完成情况进行</w:t>
      </w:r>
      <w:r>
        <w:rPr>
          <w:spacing w:val="7"/>
        </w:rPr>
        <w:t xml:space="preserve"> </w:t>
      </w:r>
      <w:r>
        <w:rPr>
          <w:spacing w:val="-3"/>
        </w:rPr>
        <w:t>监督。</w:t>
      </w:r>
    </w:p>
    <w:p>
      <w:pPr>
        <w:pStyle w:val="2"/>
        <w:spacing w:before="7" w:line="350" w:lineRule="auto"/>
        <w:ind w:firstLine="644"/>
        <w:jc w:val="both"/>
      </w:pPr>
      <w:r>
        <w:rPr>
          <w:spacing w:val="10"/>
        </w:rPr>
        <w:t>市县财政、农业农村、水利部门按照职责分工和省级确定</w:t>
      </w:r>
      <w:r>
        <w:rPr>
          <w:spacing w:val="12"/>
        </w:rPr>
        <w:t xml:space="preserve"> </w:t>
      </w:r>
      <w:r>
        <w:rPr>
          <w:spacing w:val="11"/>
        </w:rPr>
        <w:t>的支持方向、支持重点、绩效目标，进一步</w:t>
      </w:r>
      <w:r>
        <w:rPr>
          <w:spacing w:val="10"/>
        </w:rPr>
        <w:t>细化项目资金管理</w:t>
      </w:r>
      <w:r>
        <w:t xml:space="preserve"> </w:t>
      </w:r>
      <w:r>
        <w:rPr>
          <w:spacing w:val="11"/>
        </w:rPr>
        <w:t>措施和工作流程，加强协作配合，做好任务</w:t>
      </w:r>
      <w:r>
        <w:rPr>
          <w:spacing w:val="10"/>
        </w:rPr>
        <w:t>分解安排、预算下</w:t>
      </w:r>
      <w:r>
        <w:t xml:space="preserve"> </w:t>
      </w:r>
      <w:r>
        <w:rPr>
          <w:spacing w:val="11"/>
        </w:rPr>
        <w:t>达、项目组织实施、资金审核拨付和绩效管</w:t>
      </w:r>
      <w:r>
        <w:rPr>
          <w:spacing w:val="10"/>
        </w:rPr>
        <w:t>理、资金使用监管</w:t>
      </w:r>
      <w:r>
        <w:t xml:space="preserve"> </w:t>
      </w:r>
      <w:r>
        <w:rPr>
          <w:spacing w:val="1"/>
        </w:rPr>
        <w:t>等工作。</w:t>
      </w:r>
    </w:p>
    <w:p>
      <w:pPr>
        <w:pStyle w:val="2"/>
        <w:spacing w:before="64" w:line="351" w:lineRule="auto"/>
        <w:ind w:left="7" w:firstLine="639"/>
        <w:jc w:val="both"/>
      </w:pPr>
      <w:r>
        <w:rPr>
          <w:b/>
          <w:bCs/>
          <w:spacing w:val="16"/>
        </w:rPr>
        <w:t>第六条</w:t>
      </w:r>
      <w:r>
        <w:rPr>
          <w:spacing w:val="16"/>
        </w:rPr>
        <w:t xml:space="preserve"> 农业防灾减灾和水利救灾资金根据贵州省农业灾</w:t>
      </w:r>
      <w:r>
        <w:t xml:space="preserve"> </w:t>
      </w:r>
      <w:r>
        <w:rPr>
          <w:spacing w:val="10"/>
        </w:rPr>
        <w:t>害和水旱灾害实际发生情况和防灾需要，党中央、国务院以及</w:t>
      </w:r>
      <w:r>
        <w:rPr>
          <w:spacing w:val="9"/>
        </w:rPr>
        <w:t xml:space="preserve"> </w:t>
      </w:r>
      <w:r>
        <w:rPr>
          <w:spacing w:val="10"/>
        </w:rPr>
        <w:t>省委、省政府有关部署分配拨付和使用管理，突出政策性、及</w:t>
      </w:r>
      <w:r>
        <w:rPr>
          <w:spacing w:val="12"/>
        </w:rPr>
        <w:t xml:space="preserve"> </w:t>
      </w:r>
      <w:r>
        <w:rPr>
          <w:spacing w:val="2"/>
        </w:rPr>
        <w:t>时性和有效性。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1" w:line="227" w:lineRule="auto"/>
        <w:ind w:left="27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第二章  资金使用范围</w:t>
      </w: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02" w:line="218" w:lineRule="auto"/>
        <w:ind w:left="647"/>
      </w:pPr>
      <w:r>
        <w:rPr>
          <w:b/>
          <w:bCs/>
          <w:spacing w:val="4"/>
        </w:rPr>
        <w:t>第七条</w:t>
      </w:r>
      <w:r>
        <w:rPr>
          <w:spacing w:val="4"/>
        </w:rPr>
        <w:t xml:space="preserve">  农业生产防灾救灾支出方向的使用范围如下：</w:t>
      </w:r>
    </w:p>
    <w:p>
      <w:pPr>
        <w:spacing w:line="218" w:lineRule="auto"/>
        <w:sectPr>
          <w:footerReference r:id="rId6" w:type="default"/>
          <w:pgSz w:w="11906" w:h="16839"/>
          <w:pgMar w:top="400" w:right="1643" w:bottom="1753" w:left="1601" w:header="0" w:footer="1474" w:gutter="0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1" w:line="337" w:lineRule="auto"/>
        <w:ind w:firstLine="629"/>
      </w:pPr>
      <w:r>
        <w:rPr>
          <w:spacing w:val="11"/>
        </w:rPr>
        <w:t>（一）农业自然灾害防灾、减灾和恢复农业生产所需的物</w:t>
      </w:r>
      <w:r>
        <w:rPr>
          <w:spacing w:val="9"/>
        </w:rPr>
        <w:t xml:space="preserve"> </w:t>
      </w:r>
      <w:r>
        <w:rPr>
          <w:spacing w:val="11"/>
        </w:rPr>
        <w:t>资材料及服务补助，包括购买燃油、肥料、种子（植物种</w:t>
      </w:r>
      <w:r>
        <w:rPr>
          <w:spacing w:val="10"/>
        </w:rPr>
        <w:t>苗、</w:t>
      </w:r>
      <w:r>
        <w:t xml:space="preserve"> </w:t>
      </w:r>
      <w:r>
        <w:rPr>
          <w:spacing w:val="-1"/>
        </w:rPr>
        <w:t>种畜、种禽、水产种苗）、农膜、农药、兽药、饲草料、植物生</w:t>
      </w:r>
      <w:r>
        <w:rPr>
          <w:spacing w:val="9"/>
        </w:rPr>
        <w:t xml:space="preserve"> </w:t>
      </w:r>
      <w:r>
        <w:rPr>
          <w:spacing w:val="8"/>
        </w:rPr>
        <w:t>长调节剂、进排水设施设备、小型牧道铲雪机具，</w:t>
      </w:r>
      <w:r>
        <w:rPr>
          <w:spacing w:val="-76"/>
        </w:rPr>
        <w:t xml:space="preserve"> </w:t>
      </w:r>
      <w:r>
        <w:rPr>
          <w:spacing w:val="8"/>
        </w:rPr>
        <w:t>以及农业生</w:t>
      </w:r>
      <w:r>
        <w:t xml:space="preserve"> </w:t>
      </w:r>
      <w:r>
        <w:rPr>
          <w:spacing w:val="11"/>
        </w:rPr>
        <w:t>产和畜牧水产养殖设施修复等费用，必要的技术指导培训</w:t>
      </w:r>
      <w:r>
        <w:rPr>
          <w:spacing w:val="10"/>
        </w:rPr>
        <w:t>费、</w:t>
      </w:r>
      <w:r>
        <w:t xml:space="preserve"> </w:t>
      </w:r>
      <w:r>
        <w:rPr>
          <w:spacing w:val="11"/>
        </w:rPr>
        <w:t>农田沟渠疏浚费、农机检修费及作业费、渔船渔民防灾避</w:t>
      </w:r>
      <w:r>
        <w:rPr>
          <w:spacing w:val="10"/>
        </w:rPr>
        <w:t>险管</w:t>
      </w:r>
      <w:r>
        <w:t xml:space="preserve"> </w:t>
      </w:r>
      <w:r>
        <w:rPr>
          <w:spacing w:val="10"/>
        </w:rPr>
        <w:t>理费、渔港航标等渔业生产设施设备维护及港池疏浚费用等；</w:t>
      </w:r>
      <w:r>
        <w:rPr>
          <w:spacing w:val="14"/>
        </w:rPr>
        <w:t xml:space="preserve"> </w:t>
      </w:r>
      <w:r>
        <w:rPr>
          <w:spacing w:val="-1"/>
        </w:rPr>
        <w:t>修复牧区抗灾保畜所需的储草棚（库）、牲畜暖棚（圈）等生产</w:t>
      </w:r>
      <w:r>
        <w:rPr>
          <w:spacing w:val="9"/>
        </w:rPr>
        <w:t xml:space="preserve"> </w:t>
      </w:r>
      <w:r>
        <w:rPr>
          <w:spacing w:val="5"/>
        </w:rPr>
        <w:t>设施和购买、调运储备饲草料补助等费用。</w:t>
      </w:r>
    </w:p>
    <w:p>
      <w:pPr>
        <w:pStyle w:val="2"/>
        <w:spacing w:before="220" w:line="325" w:lineRule="auto"/>
        <w:ind w:left="2" w:firstLine="627"/>
      </w:pPr>
      <w:r>
        <w:rPr>
          <w:spacing w:val="11"/>
        </w:rPr>
        <w:t>（二）农业生物灾害防治和恢复农业生产所需的物资材料</w:t>
      </w:r>
      <w:r>
        <w:rPr>
          <w:spacing w:val="9"/>
        </w:rPr>
        <w:t xml:space="preserve"> </w:t>
      </w:r>
      <w:r>
        <w:rPr>
          <w:spacing w:val="11"/>
        </w:rPr>
        <w:t>及服务补助，包括购买药剂、药械、燃油、肥料、种</w:t>
      </w:r>
      <w:r>
        <w:rPr>
          <w:spacing w:val="10"/>
        </w:rPr>
        <w:t>子（植物</w:t>
      </w:r>
      <w:r>
        <w:t xml:space="preserve"> </w:t>
      </w:r>
      <w:r>
        <w:rPr>
          <w:spacing w:val="4"/>
        </w:rPr>
        <w:t>种苗、水产种苗</w:t>
      </w:r>
      <w:r>
        <w:rPr>
          <w:spacing w:val="-61"/>
        </w:rPr>
        <w:t>），</w:t>
      </w:r>
      <w:r>
        <w:rPr>
          <w:spacing w:val="4"/>
        </w:rPr>
        <w:t>应用生物防治、综合防治、生态控制技术，</w:t>
      </w:r>
      <w:r>
        <w:rPr>
          <w:spacing w:val="1"/>
        </w:rPr>
        <w:t xml:space="preserve"> </w:t>
      </w:r>
      <w:r>
        <w:rPr>
          <w:spacing w:val="11"/>
        </w:rPr>
        <w:t>检修维护诱虫灯等田间农作物病虫害监控设施设</w:t>
      </w:r>
      <w:r>
        <w:rPr>
          <w:spacing w:val="10"/>
        </w:rPr>
        <w:t>备和病虫情传</w:t>
      </w:r>
      <w:r>
        <w:t xml:space="preserve"> </w:t>
      </w:r>
      <w:r>
        <w:rPr>
          <w:spacing w:val="5"/>
        </w:rPr>
        <w:t>输管理及调运、检疫处理、技术指导培训等费用。</w:t>
      </w:r>
    </w:p>
    <w:p>
      <w:pPr>
        <w:pStyle w:val="2"/>
        <w:spacing w:before="223" w:line="218" w:lineRule="auto"/>
        <w:ind w:left="653"/>
        <w:outlineLvl w:val="0"/>
      </w:pPr>
      <w:r>
        <w:rPr>
          <w:b/>
          <w:bCs/>
          <w:spacing w:val="4"/>
        </w:rPr>
        <w:t>第八条</w:t>
      </w:r>
      <w:r>
        <w:rPr>
          <w:spacing w:val="4"/>
        </w:rPr>
        <w:t xml:space="preserve">  动物防疫补助支出方向的使用范围如下：</w:t>
      </w:r>
    </w:p>
    <w:p>
      <w:pPr>
        <w:pStyle w:val="2"/>
        <w:spacing w:before="217" w:line="349" w:lineRule="auto"/>
        <w:ind w:left="4" w:firstLine="631"/>
        <w:jc w:val="both"/>
      </w:pPr>
      <w:r>
        <w:rPr>
          <w:spacing w:val="11"/>
        </w:rPr>
        <w:t>（一）强制免疫方面，主要用于国家重点动物疫病开展强</w:t>
      </w:r>
      <w:r>
        <w:rPr>
          <w:spacing w:val="1"/>
        </w:rPr>
        <w:t xml:space="preserve"> </w:t>
      </w:r>
      <w:r>
        <w:rPr>
          <w:spacing w:val="11"/>
        </w:rPr>
        <w:t>制免疫、免疫效果监测评价、疫病监测和净化、</w:t>
      </w:r>
      <w:r>
        <w:rPr>
          <w:spacing w:val="10"/>
        </w:rPr>
        <w:t>人员防护等相</w:t>
      </w:r>
      <w:r>
        <w:t xml:space="preserve"> </w:t>
      </w:r>
      <w:r>
        <w:rPr>
          <w:spacing w:val="8"/>
        </w:rPr>
        <w:t>关防控措施，</w:t>
      </w:r>
      <w:r>
        <w:rPr>
          <w:spacing w:val="-80"/>
        </w:rPr>
        <w:t xml:space="preserve"> </w:t>
      </w:r>
      <w:r>
        <w:rPr>
          <w:spacing w:val="8"/>
        </w:rPr>
        <w:t>以及实施强制免疫计划、购买防疫服务等。允许</w:t>
      </w:r>
      <w:r>
        <w:t xml:space="preserve"> </w:t>
      </w:r>
      <w:r>
        <w:rPr>
          <w:spacing w:val="9"/>
        </w:rPr>
        <w:t>按程序对符合条件的养殖场户实行强制免疫“先打后补”</w:t>
      </w:r>
      <w:r>
        <w:rPr>
          <w:spacing w:val="-110"/>
        </w:rPr>
        <w:t xml:space="preserve"> </w:t>
      </w:r>
      <w:r>
        <w:rPr>
          <w:spacing w:val="9"/>
        </w:rPr>
        <w:t>，逐</w:t>
      </w:r>
      <w:r>
        <w:t xml:space="preserve"> </w:t>
      </w:r>
      <w:r>
        <w:rPr>
          <w:spacing w:val="10"/>
        </w:rPr>
        <w:t>步实现养殖场户自主采购、财政直补；对暂不符合条件的养殖</w:t>
      </w:r>
      <w:r>
        <w:rPr>
          <w:spacing w:val="18"/>
        </w:rPr>
        <w:t xml:space="preserve"> </w:t>
      </w:r>
      <w:r>
        <w:rPr>
          <w:spacing w:val="11"/>
        </w:rPr>
        <w:t>场户，强制免疫疫苗继续实行省级集中采购，探</w:t>
      </w:r>
      <w:r>
        <w:rPr>
          <w:spacing w:val="10"/>
        </w:rPr>
        <w:t>索以政府购买</w:t>
      </w:r>
      <w:r>
        <w:t xml:space="preserve"> </w:t>
      </w:r>
      <w:r>
        <w:rPr>
          <w:spacing w:val="4"/>
        </w:rPr>
        <w:t>服务的形式实施强制免疫。</w:t>
      </w:r>
    </w:p>
    <w:p>
      <w:pPr>
        <w:spacing w:line="349" w:lineRule="auto"/>
        <w:sectPr>
          <w:footerReference r:id="rId7" w:type="default"/>
          <w:pgSz w:w="11906" w:h="16839"/>
          <w:pgMar w:top="400" w:right="1643" w:bottom="1753" w:left="1595" w:header="0" w:footer="1474" w:gutter="0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0" w:line="325" w:lineRule="auto"/>
        <w:ind w:right="90" w:firstLine="634"/>
      </w:pPr>
      <w:r>
        <w:rPr>
          <w:spacing w:val="11"/>
        </w:rPr>
        <w:t>（二）强制扑杀和销毁方面，主要用于预防、控制和扑灭</w:t>
      </w:r>
      <w:r>
        <w:rPr>
          <w:spacing w:val="1"/>
        </w:rPr>
        <w:t xml:space="preserve"> </w:t>
      </w:r>
      <w:r>
        <w:rPr>
          <w:spacing w:val="11"/>
        </w:rPr>
        <w:t>国家重点动物疫病过程中，被强制扑杀动物的补助和</w:t>
      </w:r>
      <w:r>
        <w:rPr>
          <w:spacing w:val="10"/>
        </w:rPr>
        <w:t>农业农村</w:t>
      </w:r>
      <w:r>
        <w:t xml:space="preserve"> </w:t>
      </w:r>
      <w:r>
        <w:rPr>
          <w:spacing w:val="11"/>
        </w:rPr>
        <w:t>部门组织实施销毁的动物产品和相关物品的补助等。</w:t>
      </w:r>
      <w:r>
        <w:rPr>
          <w:spacing w:val="10"/>
        </w:rPr>
        <w:t>补助对象</w:t>
      </w:r>
      <w:r>
        <w:t xml:space="preserve"> </w:t>
      </w:r>
      <w:r>
        <w:rPr>
          <w:spacing w:val="11"/>
        </w:rPr>
        <w:t>分别为被依法强制扑杀动物的所有者、被依法销毁动</w:t>
      </w:r>
      <w:r>
        <w:rPr>
          <w:spacing w:val="10"/>
        </w:rPr>
        <w:t>物产品及</w:t>
      </w:r>
      <w:r>
        <w:t xml:space="preserve"> </w:t>
      </w:r>
      <w:r>
        <w:rPr>
          <w:spacing w:val="4"/>
        </w:rPr>
        <w:t>相关物品的所有者。</w:t>
      </w:r>
    </w:p>
    <w:p>
      <w:pPr>
        <w:pStyle w:val="2"/>
        <w:spacing w:before="222" w:line="307" w:lineRule="auto"/>
        <w:ind w:left="2" w:right="92" w:firstLine="631"/>
      </w:pPr>
      <w:r>
        <w:rPr>
          <w:spacing w:val="11"/>
        </w:rPr>
        <w:t>（三）养殖环节无害化处理方面，主要用于养殖环节病死</w:t>
      </w:r>
      <w:r>
        <w:rPr>
          <w:spacing w:val="1"/>
        </w:rPr>
        <w:t xml:space="preserve"> </w:t>
      </w:r>
      <w:r>
        <w:rPr>
          <w:spacing w:val="9"/>
        </w:rPr>
        <w:t>猪无害化处理等。按照“谁处理补给谁”</w:t>
      </w:r>
      <w:r>
        <w:rPr>
          <w:spacing w:val="-110"/>
        </w:rPr>
        <w:t xml:space="preserve"> </w:t>
      </w:r>
      <w:r>
        <w:rPr>
          <w:spacing w:val="9"/>
        </w:rPr>
        <w:t>的原则，补助对象为</w:t>
      </w:r>
      <w:r>
        <w:t xml:space="preserve"> </w:t>
      </w:r>
      <w:r>
        <w:rPr>
          <w:spacing w:val="4"/>
        </w:rPr>
        <w:t>承担无害化处理任务的实施者。</w:t>
      </w:r>
    </w:p>
    <w:p>
      <w:pPr>
        <w:pStyle w:val="2"/>
        <w:spacing w:before="222" w:line="318" w:lineRule="auto"/>
        <w:ind w:left="11" w:right="8" w:firstLine="622"/>
      </w:pPr>
      <w:r>
        <w:rPr>
          <w:spacing w:val="11"/>
        </w:rPr>
        <w:t>（四）党中央、国务院以及省委、省政府确定的支持动物</w:t>
      </w:r>
      <w:r>
        <w:t xml:space="preserve"> </w:t>
      </w:r>
      <w:r>
        <w:rPr>
          <w:spacing w:val="2"/>
        </w:rPr>
        <w:t>防疫的其他重点工作。涉及重大事项调整或突发动物疫情</w:t>
      </w:r>
      <w:r>
        <w:rPr>
          <w:spacing w:val="1"/>
        </w:rPr>
        <w:t>防控，</w:t>
      </w:r>
      <w:r>
        <w:t xml:space="preserve"> </w:t>
      </w:r>
      <w:r>
        <w:rPr>
          <w:spacing w:val="10"/>
        </w:rPr>
        <w:t>经省政府或省有关部门批准后，补助经费可用于相应防疫工作</w:t>
      </w:r>
      <w:r>
        <w:rPr>
          <w:spacing w:val="12"/>
        </w:rPr>
        <w:t xml:space="preserve"> </w:t>
      </w:r>
      <w:r>
        <w:rPr>
          <w:spacing w:val="-2"/>
        </w:rPr>
        <w:t>支出。</w:t>
      </w:r>
    </w:p>
    <w:p>
      <w:pPr>
        <w:pStyle w:val="2"/>
        <w:spacing w:before="224" w:line="218" w:lineRule="auto"/>
        <w:ind w:left="651"/>
        <w:outlineLvl w:val="0"/>
      </w:pPr>
      <w:r>
        <w:rPr>
          <w:b/>
          <w:bCs/>
          <w:spacing w:val="3"/>
        </w:rPr>
        <w:t>第九条</w:t>
      </w:r>
      <w:r>
        <w:rPr>
          <w:spacing w:val="3"/>
        </w:rPr>
        <w:t xml:space="preserve">  水利救灾支出方向的使用范围如下：</w:t>
      </w:r>
    </w:p>
    <w:p>
      <w:pPr>
        <w:pStyle w:val="2"/>
        <w:spacing w:before="229" w:line="332" w:lineRule="auto"/>
        <w:ind w:left="1" w:firstLine="625"/>
      </w:pPr>
      <w:r>
        <w:rPr>
          <w:spacing w:val="11"/>
        </w:rPr>
        <w:t>（一）防汛方面用于安全度汛，水利工程设施（江河湖泊</w:t>
      </w:r>
      <w:r>
        <w:rPr>
          <w:spacing w:val="9"/>
        </w:rPr>
        <w:t xml:space="preserve"> </w:t>
      </w:r>
      <w:r>
        <w:rPr>
          <w:spacing w:val="11"/>
        </w:rPr>
        <w:t>堤坝、水库、涵闸、泵站、河道工程及设施等）、</w:t>
      </w:r>
      <w:r>
        <w:rPr>
          <w:spacing w:val="10"/>
        </w:rPr>
        <w:t>饮用水水源</w:t>
      </w:r>
      <w:r>
        <w:t xml:space="preserve"> </w:t>
      </w:r>
      <w:r>
        <w:rPr>
          <w:spacing w:val="11"/>
        </w:rPr>
        <w:t>地水毁灾损修复及救灾所需的防汛通讯、监测预警</w:t>
      </w:r>
      <w:r>
        <w:rPr>
          <w:spacing w:val="10"/>
        </w:rPr>
        <w:t>相关设施设</w:t>
      </w:r>
      <w:r>
        <w:t xml:space="preserve"> </w:t>
      </w:r>
      <w:r>
        <w:rPr>
          <w:spacing w:val="11"/>
        </w:rPr>
        <w:t>备修复等方面的补助。主要包括开展上述工作所需</w:t>
      </w:r>
      <w:r>
        <w:rPr>
          <w:spacing w:val="10"/>
        </w:rPr>
        <w:t>的物资材料</w:t>
      </w:r>
      <w:r>
        <w:t xml:space="preserve"> </w:t>
      </w:r>
      <w:r>
        <w:rPr>
          <w:spacing w:val="2"/>
        </w:rPr>
        <w:t>费、专用设备添置费和使用费、通信费、水文测报费、运输费、</w:t>
      </w:r>
      <w:r>
        <w:rPr>
          <w:spacing w:val="16"/>
        </w:rPr>
        <w:t xml:space="preserve"> </w:t>
      </w:r>
      <w:r>
        <w:rPr>
          <w:spacing w:val="11"/>
        </w:rPr>
        <w:t>机械使用费、技术指导培训费等。资金不得用于补</w:t>
      </w:r>
      <w:r>
        <w:rPr>
          <w:spacing w:val="10"/>
        </w:rPr>
        <w:t>助农田水利</w:t>
      </w:r>
      <w:r>
        <w:t xml:space="preserve"> </w:t>
      </w:r>
      <w:r>
        <w:rPr>
          <w:spacing w:val="5"/>
        </w:rPr>
        <w:t>设施、农村供水设施等与防汛无关的设施修复。</w:t>
      </w:r>
    </w:p>
    <w:p>
      <w:pPr>
        <w:pStyle w:val="2"/>
        <w:spacing w:before="221" w:line="286" w:lineRule="auto"/>
        <w:ind w:left="11" w:right="90" w:firstLine="615"/>
      </w:pPr>
      <w:r>
        <w:rPr>
          <w:spacing w:val="11"/>
        </w:rPr>
        <w:t>（二）抗旱方面用于支持兴建、修复救灾所需的抗旱水源</w:t>
      </w:r>
      <w:r>
        <w:rPr>
          <w:spacing w:val="9"/>
        </w:rPr>
        <w:t xml:space="preserve"> </w:t>
      </w:r>
      <w:r>
        <w:rPr>
          <w:spacing w:val="10"/>
        </w:rPr>
        <w:t>和调水供水设施、添置提运水设备及运行、实施调水、拉水送</w:t>
      </w:r>
    </w:p>
    <w:p>
      <w:pPr>
        <w:spacing w:line="286" w:lineRule="auto"/>
        <w:sectPr>
          <w:footerReference r:id="rId8" w:type="default"/>
          <w:pgSz w:w="11906" w:h="16839"/>
          <w:pgMar w:top="400" w:right="1553" w:bottom="1751" w:left="1597" w:header="0" w:footer="1474" w:gutter="0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351" w:lineRule="auto"/>
        <w:ind w:left="3" w:right="156" w:hanging="1"/>
        <w:jc w:val="both"/>
      </w:pPr>
      <w:r>
        <w:rPr>
          <w:spacing w:val="8"/>
        </w:rPr>
        <w:t>水等方面的补助。主要包括开展上述工作所需的物资材料费、</w:t>
      </w:r>
      <w:r>
        <w:rPr>
          <w:spacing w:val="11"/>
        </w:rPr>
        <w:t xml:space="preserve"> </w:t>
      </w:r>
      <w:r>
        <w:rPr>
          <w:spacing w:val="8"/>
        </w:rPr>
        <w:t>设施建设费、专用设备添置费和使用费、调水及旱情测报费、</w:t>
      </w:r>
      <w:r>
        <w:rPr>
          <w:spacing w:val="10"/>
        </w:rPr>
        <w:t xml:space="preserve"> </w:t>
      </w:r>
      <w:r>
        <w:rPr>
          <w:spacing w:val="4"/>
        </w:rPr>
        <w:t>技术指导培训费等。</w:t>
      </w:r>
    </w:p>
    <w:p>
      <w:pPr>
        <w:pStyle w:val="2"/>
        <w:spacing w:line="351" w:lineRule="auto"/>
        <w:ind w:left="13" w:right="92" w:firstLine="637"/>
        <w:jc w:val="both"/>
      </w:pPr>
      <w:r>
        <w:rPr>
          <w:b/>
          <w:bCs/>
          <w:spacing w:val="22"/>
        </w:rPr>
        <w:t>第十条</w:t>
      </w:r>
      <w:r>
        <w:rPr>
          <w:spacing w:val="22"/>
        </w:rPr>
        <w:t xml:space="preserve">  农业防灾减灾和水利救灾资金不得用于基本支</w:t>
      </w:r>
      <w:r>
        <w:rPr>
          <w:spacing w:val="7"/>
        </w:rPr>
        <w:t xml:space="preserve"> </w:t>
      </w:r>
      <w:r>
        <w:rPr>
          <w:spacing w:val="10"/>
        </w:rPr>
        <w:t>出、各种工资奖金津贴和福利开支、偿还债务和垫资、弥补预</w:t>
      </w:r>
      <w:r>
        <w:rPr>
          <w:spacing w:val="9"/>
        </w:rPr>
        <w:t xml:space="preserve"> </w:t>
      </w:r>
      <w:r>
        <w:rPr>
          <w:spacing w:val="10"/>
        </w:rPr>
        <w:t xml:space="preserve">算支出缺口、修建楼堂馆所、景观设施和形象工程等与农业防 </w:t>
      </w:r>
      <w:r>
        <w:rPr>
          <w:spacing w:val="4"/>
        </w:rPr>
        <w:t>灾减灾、动物防疫、水利救灾无关的支出。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0" w:line="227" w:lineRule="auto"/>
        <w:ind w:left="27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第三章  资金申请程序</w:t>
      </w: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1" w:line="325" w:lineRule="auto"/>
        <w:ind w:right="92" w:firstLine="651"/>
      </w:pPr>
      <w:r>
        <w:rPr>
          <w:b/>
          <w:bCs/>
          <w:spacing w:val="9"/>
        </w:rPr>
        <w:t>第十一条</w:t>
      </w:r>
      <w:r>
        <w:rPr>
          <w:spacing w:val="9"/>
        </w:rPr>
        <w:t xml:space="preserve">  根据水利安全度汛需要以及重大病虫害监测情</w:t>
      </w:r>
      <w:r>
        <w:rPr>
          <w:spacing w:val="10"/>
        </w:rPr>
        <w:t xml:space="preserve"> </w:t>
      </w:r>
      <w:r>
        <w:rPr>
          <w:spacing w:val="11"/>
        </w:rPr>
        <w:t>况，或重大农业灾害、动物疫情、水旱灾害发生后，</w:t>
      </w:r>
      <w:r>
        <w:rPr>
          <w:spacing w:val="10"/>
        </w:rPr>
        <w:t>市县农业</w:t>
      </w:r>
      <w:r>
        <w:t xml:space="preserve"> </w:t>
      </w:r>
      <w:r>
        <w:rPr>
          <w:spacing w:val="11"/>
        </w:rPr>
        <w:t>农村、水利部门应及时收集动物疫情信息或受灾情况</w:t>
      </w:r>
      <w:r>
        <w:rPr>
          <w:spacing w:val="10"/>
        </w:rPr>
        <w:t>，勘查受</w:t>
      </w:r>
      <w:r>
        <w:t xml:space="preserve"> </w:t>
      </w:r>
      <w:r>
        <w:rPr>
          <w:spacing w:val="11"/>
        </w:rPr>
        <w:t>损设施，统计疫情或灾情损失，并及时向省农村农村</w:t>
      </w:r>
      <w:r>
        <w:rPr>
          <w:spacing w:val="10"/>
        </w:rPr>
        <w:t>厅、省水</w:t>
      </w:r>
      <w:r>
        <w:t xml:space="preserve"> </w:t>
      </w:r>
      <w:r>
        <w:rPr>
          <w:spacing w:val="3"/>
        </w:rPr>
        <w:t>利厅报告。</w:t>
      </w:r>
    </w:p>
    <w:p>
      <w:pPr>
        <w:pStyle w:val="2"/>
        <w:spacing w:before="222" w:line="318" w:lineRule="auto"/>
        <w:ind w:left="10" w:right="95" w:firstLine="641"/>
      </w:pPr>
      <w:r>
        <w:rPr>
          <w:b/>
          <w:bCs/>
          <w:spacing w:val="22"/>
        </w:rPr>
        <w:t>第十二条</w:t>
      </w:r>
      <w:r>
        <w:rPr>
          <w:spacing w:val="22"/>
        </w:rPr>
        <w:t xml:space="preserve">  各县申请农业生产防灾救灾和水利救灾资金</w:t>
      </w:r>
      <w:r>
        <w:rPr>
          <w:spacing w:val="2"/>
        </w:rPr>
        <w:t xml:space="preserve"> </w:t>
      </w:r>
      <w:r>
        <w:rPr>
          <w:spacing w:val="8"/>
        </w:rPr>
        <w:t>时，</w:t>
      </w:r>
      <w:r>
        <w:rPr>
          <w:spacing w:val="-90"/>
        </w:rPr>
        <w:t xml:space="preserve"> </w:t>
      </w:r>
      <w:r>
        <w:rPr>
          <w:spacing w:val="8"/>
        </w:rPr>
        <w:t>由县级财政部门会同农业农村或水利部门申报，经市级财</w:t>
      </w:r>
      <w:r>
        <w:t xml:space="preserve"> </w:t>
      </w:r>
      <w:r>
        <w:rPr>
          <w:spacing w:val="10"/>
        </w:rPr>
        <w:t>政部门、农业农村部门或水利部门审核汇总后，向省财政厅、</w:t>
      </w:r>
      <w:r>
        <w:rPr>
          <w:spacing w:val="11"/>
        </w:rPr>
        <w:t xml:space="preserve"> </w:t>
      </w:r>
      <w:r>
        <w:rPr>
          <w:spacing w:val="-2"/>
        </w:rPr>
        <w:t>省农业农村厅或省水利厅申报（</w:t>
      </w:r>
      <w:r>
        <w:rPr>
          <w:spacing w:val="-93"/>
        </w:rPr>
        <w:t xml:space="preserve"> </w:t>
      </w:r>
      <w:r>
        <w:rPr>
          <w:spacing w:val="-2"/>
        </w:rPr>
        <w:t>申报文件编财政部门文号</w:t>
      </w:r>
      <w:r>
        <w:rPr>
          <w:spacing w:val="-3"/>
        </w:rPr>
        <w:t>）。</w:t>
      </w:r>
    </w:p>
    <w:p>
      <w:pPr>
        <w:pStyle w:val="2"/>
        <w:spacing w:before="221" w:line="345" w:lineRule="auto"/>
        <w:ind w:left="13" w:firstLine="620"/>
        <w:jc w:val="both"/>
      </w:pPr>
      <w:r>
        <w:rPr>
          <w:spacing w:val="11"/>
        </w:rPr>
        <w:t>各县农业农村、水利部门对申报材料的真实性、准确性负</w:t>
      </w:r>
      <w:r>
        <w:t xml:space="preserve"> </w:t>
      </w:r>
      <w:r>
        <w:rPr>
          <w:spacing w:val="8"/>
        </w:rPr>
        <w:t>责，</w:t>
      </w:r>
      <w:r>
        <w:rPr>
          <w:spacing w:val="-88"/>
        </w:rPr>
        <w:t xml:space="preserve"> </w:t>
      </w:r>
      <w:r>
        <w:rPr>
          <w:spacing w:val="8"/>
        </w:rPr>
        <w:t>申报材料中应当包括但不限于灾情基本情况、受灾</w:t>
      </w:r>
      <w:r>
        <w:rPr>
          <w:spacing w:val="7"/>
        </w:rPr>
        <w:t>区域及</w:t>
      </w:r>
      <w:r>
        <w:t xml:space="preserve"> </w:t>
      </w:r>
      <w:r>
        <w:rPr>
          <w:spacing w:val="-9"/>
        </w:rPr>
        <w:t>面积、损失金额、本级财政投入情况（附资金文号及下达时间）、</w:t>
      </w:r>
    </w:p>
    <w:p>
      <w:pPr>
        <w:spacing w:line="345" w:lineRule="auto"/>
        <w:sectPr>
          <w:footerReference r:id="rId9" w:type="default"/>
          <w:pgSz w:w="11906" w:h="16839"/>
          <w:pgMar w:top="400" w:right="1551" w:bottom="1753" w:left="1597" w:header="0" w:footer="1474" w:gutter="0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351" w:lineRule="auto"/>
        <w:ind w:left="16" w:right="92" w:firstLine="39"/>
        <w:jc w:val="both"/>
      </w:pPr>
      <w:r>
        <w:rPr>
          <w:spacing w:val="9"/>
        </w:rPr>
        <w:t>申请补助资金数额、资金用途，本年度已下达农业生产防灾减</w:t>
      </w:r>
      <w:r>
        <w:t xml:space="preserve"> </w:t>
      </w:r>
      <w:r>
        <w:rPr>
          <w:spacing w:val="10"/>
        </w:rPr>
        <w:t>灾和水利救灾资金的执行进度、使用方向、实施效果等绩效完</w:t>
      </w:r>
      <w:r>
        <w:rPr>
          <w:spacing w:val="12"/>
        </w:rPr>
        <w:t xml:space="preserve"> </w:t>
      </w:r>
      <w:r>
        <w:rPr>
          <w:spacing w:val="5"/>
        </w:rPr>
        <w:t>成情况，以及已采取或拟采取的防灾减灾救灾措施等</w:t>
      </w:r>
      <w:r>
        <w:rPr>
          <w:spacing w:val="4"/>
        </w:rPr>
        <w:t>内容。</w:t>
      </w:r>
    </w:p>
    <w:p>
      <w:pPr>
        <w:pStyle w:val="2"/>
        <w:spacing w:before="8" w:line="324" w:lineRule="auto"/>
        <w:ind w:right="16" w:firstLine="656"/>
      </w:pPr>
      <w:r>
        <w:rPr>
          <w:b/>
          <w:bCs/>
        </w:rPr>
        <w:t>第十三条</w:t>
      </w:r>
      <w:r>
        <w:t xml:space="preserve">  县级农业农村、水利部门应建立灾损核查机制，</w:t>
      </w:r>
      <w:r>
        <w:rPr>
          <w:spacing w:val="16"/>
        </w:rPr>
        <w:t xml:space="preserve"> </w:t>
      </w:r>
      <w:r>
        <w:rPr>
          <w:spacing w:val="11"/>
        </w:rPr>
        <w:t>形成灾损核查评估报告，留存备查材料中应包括但不限于以下</w:t>
      </w:r>
      <w:r>
        <w:rPr>
          <w:spacing w:val="1"/>
        </w:rPr>
        <w:t xml:space="preserve"> </w:t>
      </w:r>
      <w:r>
        <w:rPr>
          <w:spacing w:val="11"/>
        </w:rPr>
        <w:t>内容：农作物受灾面积、受损圈舍、养殖场名称，灾损水利设</w:t>
      </w:r>
      <w:r>
        <w:t xml:space="preserve"> </w:t>
      </w:r>
      <w:r>
        <w:rPr>
          <w:spacing w:val="11"/>
        </w:rPr>
        <w:t>施名称、主要损毁情况等。省农业农村厅、省水利厅根据工作</w:t>
      </w:r>
      <w:r>
        <w:rPr>
          <w:spacing w:val="1"/>
        </w:rPr>
        <w:t xml:space="preserve"> </w:t>
      </w:r>
      <w:r>
        <w:rPr>
          <w:spacing w:val="5"/>
        </w:rPr>
        <w:t>需要对地方灾损情况抽取核查。</w:t>
      </w:r>
    </w:p>
    <w:p>
      <w:pPr>
        <w:pStyle w:val="2"/>
        <w:spacing w:before="229" w:line="323" w:lineRule="auto"/>
        <w:ind w:left="16" w:right="92" w:firstLine="639"/>
      </w:pPr>
      <w:r>
        <w:rPr>
          <w:b/>
          <w:bCs/>
          <w:spacing w:val="3"/>
        </w:rPr>
        <w:t>第十四条</w:t>
      </w:r>
      <w:r>
        <w:rPr>
          <w:spacing w:val="3"/>
        </w:rPr>
        <w:t xml:space="preserve"> 省农业农村厅、省水利厅及时做好全省灾情统计</w:t>
      </w:r>
      <w:r>
        <w:rPr>
          <w:spacing w:val="9"/>
        </w:rPr>
        <w:t xml:space="preserve"> </w:t>
      </w:r>
      <w:r>
        <w:rPr>
          <w:spacing w:val="10"/>
        </w:rPr>
        <w:t>工作，汇总市县报送的资金需求和受灾损失情况，商省财政厅</w:t>
      </w:r>
      <w:r>
        <w:rPr>
          <w:spacing w:val="12"/>
        </w:rPr>
        <w:t xml:space="preserve"> </w:t>
      </w:r>
      <w:r>
        <w:rPr>
          <w:spacing w:val="10"/>
        </w:rPr>
        <w:t>向财政部、农业农村部、水利部提出农业防灾减灾和水利救灾</w:t>
      </w:r>
      <w:r>
        <w:rPr>
          <w:spacing w:val="9"/>
        </w:rPr>
        <w:t xml:space="preserve"> </w:t>
      </w:r>
      <w:r>
        <w:rPr>
          <w:spacing w:val="1"/>
        </w:rPr>
        <w:t>资金申请。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1" w:line="227" w:lineRule="auto"/>
        <w:ind w:left="18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第四章 资金分配、下达和使用管理</w:t>
      </w: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spacing w:before="101" w:line="351" w:lineRule="auto"/>
        <w:ind w:left="8" w:firstLine="647"/>
        <w:jc w:val="both"/>
      </w:pPr>
      <w:r>
        <w:rPr>
          <w:b/>
          <w:bCs/>
          <w:spacing w:val="9"/>
        </w:rPr>
        <w:t>第十五条</w:t>
      </w:r>
      <w:r>
        <w:rPr>
          <w:spacing w:val="9"/>
        </w:rPr>
        <w:t xml:space="preserve">  农业防灾减灾和水利救灾资金主要按照因素法</w:t>
      </w:r>
      <w:r>
        <w:rPr>
          <w:spacing w:val="8"/>
        </w:rPr>
        <w:t xml:space="preserve"> </w:t>
      </w:r>
      <w:r>
        <w:rPr>
          <w:spacing w:val="10"/>
        </w:rPr>
        <w:t>分配，并将各级农业防灾减灾和水利救灾资金安排情况、绩效</w:t>
      </w:r>
      <w:r>
        <w:rPr>
          <w:spacing w:val="17"/>
        </w:rPr>
        <w:t xml:space="preserve"> </w:t>
      </w:r>
      <w:r>
        <w:rPr>
          <w:spacing w:val="-8"/>
        </w:rPr>
        <w:t>评价结果（包括但不限于资金执行进度、使用方向、</w:t>
      </w:r>
      <w:r>
        <w:rPr>
          <w:spacing w:val="-9"/>
        </w:rPr>
        <w:t>实施效果）、</w:t>
      </w:r>
      <w:r>
        <w:t xml:space="preserve"> </w:t>
      </w:r>
      <w:r>
        <w:rPr>
          <w:spacing w:val="5"/>
        </w:rPr>
        <w:t>资金监督结果等作为调节因素进行适当调节。</w:t>
      </w:r>
    </w:p>
    <w:p>
      <w:pPr>
        <w:pStyle w:val="2"/>
        <w:spacing w:before="4" w:line="350" w:lineRule="auto"/>
        <w:ind w:left="1" w:right="92" w:firstLine="630"/>
        <w:jc w:val="both"/>
      </w:pPr>
      <w:r>
        <w:rPr>
          <w:rFonts w:ascii="KaiTi_GB2312" w:hAnsi="KaiTi_GB2312" w:eastAsia="KaiTi_GB2312" w:cs="KaiTi_GB2312"/>
          <w:spacing w:val="11"/>
        </w:rPr>
        <w:t>（一）农业生产防灾减灾支出方向分配因素及测算。</w:t>
      </w:r>
      <w:r>
        <w:rPr>
          <w:spacing w:val="11"/>
        </w:rPr>
        <w:t>农业</w:t>
      </w:r>
      <w:r>
        <w:rPr>
          <w:spacing w:val="6"/>
        </w:rPr>
        <w:t xml:space="preserve"> </w:t>
      </w:r>
      <w:r>
        <w:rPr>
          <w:spacing w:val="11"/>
        </w:rPr>
        <w:t>自然灾害补助分配因素主要包括灾情基本情况、受灾农作物种</w:t>
      </w:r>
      <w:r>
        <w:t xml:space="preserve"> </w:t>
      </w:r>
      <w:r>
        <w:rPr>
          <w:spacing w:val="11"/>
        </w:rPr>
        <w:t>植面积、受灾畜禽数量、饲草料缺口、受灾水产养殖面积及产</w:t>
      </w:r>
    </w:p>
    <w:p>
      <w:pPr>
        <w:spacing w:line="350" w:lineRule="auto"/>
        <w:sectPr>
          <w:footerReference r:id="rId10" w:type="default"/>
          <w:pgSz w:w="11906" w:h="16839"/>
          <w:pgMar w:top="400" w:right="1551" w:bottom="1751" w:left="1592" w:header="0" w:footer="1474" w:gutter="0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351" w:lineRule="auto"/>
        <w:ind w:left="15" w:right="81" w:hanging="4"/>
        <w:jc w:val="both"/>
      </w:pPr>
      <w:r>
        <w:rPr>
          <w:spacing w:val="10"/>
        </w:rPr>
        <w:t>量、农牧渔业生产设施损毁情况等。其中：农作物受灾，按受</w:t>
      </w:r>
      <w:r>
        <w:rPr>
          <w:spacing w:val="9"/>
        </w:rPr>
        <w:t xml:space="preserve"> </w:t>
      </w:r>
      <w:r>
        <w:rPr>
          <w:spacing w:val="10"/>
        </w:rPr>
        <w:t>灾、成灾、绝收面积测算补助；畜禽和水产养殖受灾，根据灾</w:t>
      </w:r>
      <w:r>
        <w:rPr>
          <w:spacing w:val="7"/>
        </w:rPr>
        <w:t xml:space="preserve"> </w:t>
      </w:r>
      <w:r>
        <w:rPr>
          <w:spacing w:val="10"/>
        </w:rPr>
        <w:t>情程度和因灾损失等给予适当补助。农业生物灾害补助分配因</w:t>
      </w:r>
      <w:r>
        <w:rPr>
          <w:spacing w:val="7"/>
        </w:rPr>
        <w:t xml:space="preserve"> </w:t>
      </w:r>
      <w:r>
        <w:rPr>
          <w:spacing w:val="10"/>
        </w:rPr>
        <w:t>素主要包括本年度农作物病虫害防治任务面积、上年度地方病</w:t>
      </w:r>
      <w:r>
        <w:rPr>
          <w:spacing w:val="7"/>
        </w:rPr>
        <w:t xml:space="preserve"> </w:t>
      </w:r>
      <w:r>
        <w:rPr>
          <w:spacing w:val="10"/>
        </w:rPr>
        <w:t>虫害防控投入、实际防控面积、病虫害发生情况等。农业自然</w:t>
      </w:r>
      <w:r>
        <w:rPr>
          <w:spacing w:val="5"/>
        </w:rPr>
        <w:t xml:space="preserve"> </w:t>
      </w:r>
      <w:r>
        <w:rPr>
          <w:spacing w:val="10"/>
        </w:rPr>
        <w:t>灾害、农业生物灾害灾前预防，根据实际措施、成本、规模等</w:t>
      </w:r>
      <w:r>
        <w:rPr>
          <w:spacing w:val="7"/>
        </w:rPr>
        <w:t xml:space="preserve"> </w:t>
      </w:r>
      <w:r>
        <w:rPr>
          <w:spacing w:val="1"/>
        </w:rPr>
        <w:t>给予适当补助。</w:t>
      </w:r>
    </w:p>
    <w:p>
      <w:pPr>
        <w:pStyle w:val="2"/>
        <w:spacing w:before="5" w:line="351" w:lineRule="auto"/>
        <w:ind w:left="1" w:firstLine="625"/>
      </w:pPr>
      <w:r>
        <w:rPr>
          <w:rFonts w:ascii="KaiTi_GB2312" w:hAnsi="KaiTi_GB2312" w:eastAsia="KaiTi_GB2312" w:cs="KaiTi_GB2312"/>
          <w:spacing w:val="11"/>
        </w:rPr>
        <w:t>（二）动物防疫补助支出方向分配因素及测算。</w:t>
      </w:r>
      <w:r>
        <w:rPr>
          <w:spacing w:val="11"/>
        </w:rPr>
        <w:t>动物防疫</w:t>
      </w:r>
      <w:r>
        <w:rPr>
          <w:spacing w:val="9"/>
        </w:rPr>
        <w:t xml:space="preserve"> </w:t>
      </w:r>
      <w:r>
        <w:rPr>
          <w:spacing w:val="2"/>
        </w:rPr>
        <w:t>补助分配因素包括畜禽饲养量、单个畜禽补助标准等基础因素，</w:t>
      </w:r>
      <w:r>
        <w:rPr>
          <w:spacing w:val="7"/>
        </w:rPr>
        <w:t xml:space="preserve"> </w:t>
      </w:r>
      <w:r>
        <w:rPr>
          <w:spacing w:val="11"/>
        </w:rPr>
        <w:t>国家和省明确要求的涉及国计民生的事项、重大规</w:t>
      </w:r>
      <w:r>
        <w:rPr>
          <w:spacing w:val="10"/>
        </w:rPr>
        <w:t>划任务、新</w:t>
      </w:r>
      <w:r>
        <w:t xml:space="preserve"> </w:t>
      </w:r>
      <w:r>
        <w:rPr>
          <w:spacing w:val="8"/>
        </w:rPr>
        <w:t>设试点任务以及检疫量等任务因素，</w:t>
      </w:r>
      <w:r>
        <w:rPr>
          <w:spacing w:val="-81"/>
        </w:rPr>
        <w:t xml:space="preserve"> </w:t>
      </w:r>
      <w:r>
        <w:rPr>
          <w:spacing w:val="8"/>
        </w:rPr>
        <w:t>以及绩效评价结果、资金</w:t>
      </w:r>
      <w:r>
        <w:t xml:space="preserve"> </w:t>
      </w:r>
      <w:r>
        <w:rPr>
          <w:spacing w:val="11"/>
        </w:rPr>
        <w:t>执行率或资金监督管理等绩效因素。实行项目管理</w:t>
      </w:r>
      <w:r>
        <w:rPr>
          <w:spacing w:val="10"/>
        </w:rPr>
        <w:t>、承担相关</w:t>
      </w:r>
      <w:r>
        <w:t xml:space="preserve"> </w:t>
      </w:r>
      <w:r>
        <w:rPr>
          <w:spacing w:val="12"/>
        </w:rPr>
        <w:t>试点或据实结算的任务，可根据需要采取定额测算分配方式，</w:t>
      </w:r>
      <w:r>
        <w:t xml:space="preserve"> </w:t>
      </w:r>
      <w:r>
        <w:rPr>
          <w:spacing w:val="3"/>
        </w:rPr>
        <w:t>具体如下：</w:t>
      </w:r>
    </w:p>
    <w:p>
      <w:pPr>
        <w:pStyle w:val="2"/>
        <w:spacing w:before="4" w:line="350" w:lineRule="auto"/>
        <w:ind w:right="83" w:firstLine="655"/>
        <w:jc w:val="both"/>
      </w:pPr>
      <w:r>
        <w:rPr>
          <w:spacing w:val="10"/>
        </w:rPr>
        <w:t>强制免疫补助，省、市、县三级财政根据疫苗实际招标价</w:t>
      </w:r>
      <w:r>
        <w:rPr>
          <w:spacing w:val="6"/>
        </w:rPr>
        <w:t xml:space="preserve"> </w:t>
      </w:r>
      <w:r>
        <w:rPr>
          <w:spacing w:val="11"/>
        </w:rPr>
        <w:t>格、需求数量、各级配套系数及动物防疫工作实</w:t>
      </w:r>
      <w:r>
        <w:rPr>
          <w:spacing w:val="10"/>
        </w:rPr>
        <w:t>际需求，结合</w:t>
      </w:r>
      <w:r>
        <w:t xml:space="preserve"> </w:t>
      </w:r>
      <w:r>
        <w:rPr>
          <w:spacing w:val="11"/>
        </w:rPr>
        <w:t>中央财政补助资金，据实安排本级财政强制免疫</w:t>
      </w:r>
      <w:r>
        <w:rPr>
          <w:spacing w:val="10"/>
        </w:rPr>
        <w:t>补助资金，确</w:t>
      </w:r>
      <w:r>
        <w:t xml:space="preserve"> </w:t>
      </w:r>
      <w:r>
        <w:rPr>
          <w:spacing w:val="4"/>
        </w:rPr>
        <w:t>保动物防疫工作需要。</w:t>
      </w:r>
    </w:p>
    <w:p>
      <w:pPr>
        <w:pStyle w:val="2"/>
        <w:spacing w:before="6" w:line="346" w:lineRule="auto"/>
        <w:ind w:left="1" w:right="81" w:firstLine="653"/>
        <w:jc w:val="both"/>
      </w:pPr>
      <w:r>
        <w:rPr>
          <w:spacing w:val="10"/>
        </w:rPr>
        <w:t>强制扑杀补助、销毁动物产品和相关物品补助，根据扑杀</w:t>
      </w:r>
      <w:r>
        <w:rPr>
          <w:spacing w:val="6"/>
        </w:rPr>
        <w:t xml:space="preserve"> </w:t>
      </w:r>
      <w:r>
        <w:rPr>
          <w:spacing w:val="11"/>
        </w:rPr>
        <w:t>畜禽实际数量、销毁的动物产品和相关物品实际重</w:t>
      </w:r>
      <w:r>
        <w:rPr>
          <w:spacing w:val="10"/>
        </w:rPr>
        <w:t>量，按补助</w:t>
      </w:r>
      <w:r>
        <w:t xml:space="preserve"> </w:t>
      </w:r>
      <w:r>
        <w:rPr>
          <w:spacing w:val="11"/>
        </w:rPr>
        <w:t>标准据实结算，实行先实施后补助。各市（州）农</w:t>
      </w:r>
      <w:r>
        <w:rPr>
          <w:spacing w:val="10"/>
        </w:rPr>
        <w:t>业农村部门</w:t>
      </w:r>
      <w:r>
        <w:t xml:space="preserve"> </w:t>
      </w:r>
      <w:r>
        <w:rPr>
          <w:spacing w:val="4"/>
        </w:rPr>
        <w:t>会同财政部门于每年</w:t>
      </w:r>
      <w:r>
        <w:rPr>
          <w:spacing w:val="-39"/>
        </w:rPr>
        <w:t xml:space="preserve"> </w:t>
      </w:r>
      <w:r>
        <w:rPr>
          <w:spacing w:val="4"/>
        </w:rPr>
        <w:t>3</w:t>
      </w:r>
      <w:r>
        <w:rPr>
          <w:spacing w:val="-43"/>
        </w:rPr>
        <w:t xml:space="preserve"> </w:t>
      </w:r>
      <w:r>
        <w:rPr>
          <w:spacing w:val="4"/>
        </w:rPr>
        <w:t>月</w:t>
      </w:r>
      <w:r>
        <w:rPr>
          <w:spacing w:val="-45"/>
        </w:rPr>
        <w:t xml:space="preserve"> </w:t>
      </w:r>
      <w:r>
        <w:rPr>
          <w:spacing w:val="4"/>
        </w:rPr>
        <w:t>5 日前向省农业农村厅</w:t>
      </w:r>
      <w:r>
        <w:rPr>
          <w:spacing w:val="3"/>
        </w:rPr>
        <w:t>和省财政厅报</w:t>
      </w:r>
    </w:p>
    <w:p>
      <w:pPr>
        <w:spacing w:line="346" w:lineRule="auto"/>
        <w:sectPr>
          <w:footerReference r:id="rId11" w:type="default"/>
          <w:pgSz w:w="11906" w:h="16839"/>
          <w:pgMar w:top="400" w:right="1562" w:bottom="1753" w:left="1597" w:header="0" w:footer="1474" w:gutter="0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351" w:lineRule="auto"/>
        <w:ind w:left="9" w:firstLine="7"/>
        <w:jc w:val="both"/>
      </w:pPr>
      <w:r>
        <w:rPr>
          <w:spacing w:val="1"/>
        </w:rPr>
        <w:t>送上一年度</w:t>
      </w:r>
      <w:r>
        <w:rPr>
          <w:spacing w:val="-38"/>
        </w:rPr>
        <w:t xml:space="preserve"> </w:t>
      </w:r>
      <w:r>
        <w:rPr>
          <w:spacing w:val="1"/>
        </w:rPr>
        <w:t>3</w:t>
      </w:r>
      <w:r>
        <w:rPr>
          <w:spacing w:val="-41"/>
        </w:rPr>
        <w:t xml:space="preserve"> </w:t>
      </w:r>
      <w:r>
        <w:rPr>
          <w:spacing w:val="1"/>
        </w:rPr>
        <w:t>月</w:t>
      </w:r>
      <w:r>
        <w:rPr>
          <w:spacing w:val="-43"/>
        </w:rPr>
        <w:t xml:space="preserve"> </w:t>
      </w:r>
      <w:r>
        <w:rPr>
          <w:spacing w:val="1"/>
        </w:rPr>
        <w:t>1 日至当年</w:t>
      </w:r>
      <w:r>
        <w:rPr>
          <w:spacing w:val="-49"/>
        </w:rPr>
        <w:t xml:space="preserve"> </w:t>
      </w:r>
      <w:r>
        <w:rPr>
          <w:spacing w:val="1"/>
        </w:rPr>
        <w:t>2</w:t>
      </w:r>
      <w:r>
        <w:rPr>
          <w:spacing w:val="-43"/>
        </w:rPr>
        <w:t xml:space="preserve"> </w:t>
      </w:r>
      <w:r>
        <w:rPr>
          <w:spacing w:val="1"/>
        </w:rPr>
        <w:t>月底期间强制扑杀、销毁的</w:t>
      </w:r>
      <w:r>
        <w:t xml:space="preserve">动物 </w:t>
      </w:r>
      <w:r>
        <w:rPr>
          <w:spacing w:val="8"/>
        </w:rPr>
        <w:t>产品和相关物品实施情况，</w:t>
      </w:r>
      <w:r>
        <w:rPr>
          <w:spacing w:val="-82"/>
        </w:rPr>
        <w:t xml:space="preserve"> </w:t>
      </w:r>
      <w:r>
        <w:rPr>
          <w:spacing w:val="8"/>
        </w:rPr>
        <w:t>以及市、县两级财政补助经费的测</w:t>
      </w:r>
      <w:r>
        <w:t xml:space="preserve"> </w:t>
      </w:r>
      <w:r>
        <w:rPr>
          <w:spacing w:val="10"/>
        </w:rPr>
        <w:t>算情况，作为强制扑杀、销毁的动物产品和相关物品补助经费</w:t>
      </w:r>
      <w:r>
        <w:rPr>
          <w:spacing w:val="17"/>
        </w:rPr>
        <w:t xml:space="preserve"> </w:t>
      </w:r>
      <w:r>
        <w:rPr>
          <w:spacing w:val="2"/>
        </w:rPr>
        <w:t>测算依据。市、县财政部门可会同农业农村部门根据畜禽大小、</w:t>
      </w:r>
      <w:r>
        <w:rPr>
          <w:spacing w:val="16"/>
        </w:rPr>
        <w:t xml:space="preserve"> </w:t>
      </w:r>
      <w:r>
        <w:rPr>
          <w:spacing w:val="4"/>
        </w:rPr>
        <w:t>品种等因素细化补助标准。</w:t>
      </w:r>
    </w:p>
    <w:p>
      <w:pPr>
        <w:pStyle w:val="2"/>
        <w:spacing w:before="5" w:line="351" w:lineRule="auto"/>
        <w:ind w:left="9" w:right="92" w:firstLine="633"/>
      </w:pPr>
      <w:r>
        <w:rPr>
          <w:spacing w:val="11"/>
        </w:rPr>
        <w:t>养殖环节无害化处理补助，省、市、县三级财政根据</w:t>
      </w:r>
      <w:r>
        <w:rPr>
          <w:spacing w:val="10"/>
        </w:rPr>
        <w:t>养殖</w:t>
      </w:r>
      <w:r>
        <w:t xml:space="preserve"> </w:t>
      </w:r>
      <w:r>
        <w:rPr>
          <w:spacing w:val="11"/>
        </w:rPr>
        <w:t>环节病死猪无害化处理量、补助标准及各级</w:t>
      </w:r>
      <w:r>
        <w:rPr>
          <w:spacing w:val="10"/>
        </w:rPr>
        <w:t>配套系数等情况，</w:t>
      </w:r>
      <w:r>
        <w:t xml:space="preserve"> </w:t>
      </w:r>
      <w:r>
        <w:rPr>
          <w:spacing w:val="11"/>
        </w:rPr>
        <w:t>结合中央财政补助资金，合理安排本级财政</w:t>
      </w:r>
      <w:r>
        <w:rPr>
          <w:spacing w:val="10"/>
        </w:rPr>
        <w:t>养殖环节无害化处</w:t>
      </w:r>
      <w:r>
        <w:t xml:space="preserve"> </w:t>
      </w:r>
      <w:r>
        <w:rPr>
          <w:spacing w:val="5"/>
        </w:rPr>
        <w:t>理补助资金，确保无害化处理工作需要。</w:t>
      </w:r>
    </w:p>
    <w:p>
      <w:pPr>
        <w:pStyle w:val="2"/>
        <w:spacing w:before="3" w:line="351" w:lineRule="auto"/>
        <w:ind w:right="92" w:firstLine="633"/>
        <w:jc w:val="both"/>
      </w:pPr>
      <w:r>
        <w:rPr>
          <w:rFonts w:ascii="KaiTi_GB2312" w:hAnsi="KaiTi_GB2312" w:eastAsia="KaiTi_GB2312" w:cs="KaiTi_GB2312"/>
          <w:spacing w:val="11"/>
        </w:rPr>
        <w:t>（三）水利救灾支出方向分配因素及测算。</w:t>
      </w:r>
      <w:r>
        <w:rPr>
          <w:spacing w:val="11"/>
        </w:rPr>
        <w:t>分配因素主要</w:t>
      </w:r>
      <w:r>
        <w:rPr>
          <w:spacing w:val="9"/>
        </w:rPr>
        <w:t xml:space="preserve"> </w:t>
      </w:r>
      <w:r>
        <w:rPr>
          <w:spacing w:val="11"/>
        </w:rPr>
        <w:t>包括灾情基本情况、水利工程设施水毁直接经济损失、地方洪</w:t>
      </w:r>
      <w:r>
        <w:rPr>
          <w:spacing w:val="2"/>
        </w:rPr>
        <w:t xml:space="preserve"> </w:t>
      </w:r>
      <w:r>
        <w:rPr>
          <w:spacing w:val="11"/>
        </w:rPr>
        <w:t>涝救灾资金投入、耕地缺墒情况、受旱面积、因旱影响正常供</w:t>
      </w:r>
      <w:r>
        <w:rPr>
          <w:spacing w:val="2"/>
        </w:rPr>
        <w:t xml:space="preserve"> </w:t>
      </w:r>
      <w:r>
        <w:rPr>
          <w:spacing w:val="11"/>
        </w:rPr>
        <w:t>水人口和大牲畜数量、因灾饮水困难人口和大牲畜数量、地方</w:t>
      </w:r>
      <w:r>
        <w:rPr>
          <w:spacing w:val="2"/>
        </w:rPr>
        <w:t xml:space="preserve"> </w:t>
      </w:r>
      <w:r>
        <w:rPr>
          <w:spacing w:val="11"/>
        </w:rPr>
        <w:t>调水和其他抗旱投入情况等。其中，洪涝灾害，主要根据灾情</w:t>
      </w:r>
      <w:r>
        <w:rPr>
          <w:spacing w:val="2"/>
        </w:rPr>
        <w:t xml:space="preserve"> </w:t>
      </w:r>
      <w:r>
        <w:rPr>
          <w:spacing w:val="11"/>
        </w:rPr>
        <w:t>基本情况、水利工程设施因灾损失、安全度汛修复计划投资额</w:t>
      </w:r>
      <w:r>
        <w:rPr>
          <w:spacing w:val="2"/>
        </w:rPr>
        <w:t xml:space="preserve"> </w:t>
      </w:r>
      <w:r>
        <w:rPr>
          <w:spacing w:val="11"/>
        </w:rPr>
        <w:t>和地方投入等情况给予适当补助；干旱灾害，主要根据灾情基</w:t>
      </w:r>
      <w:r>
        <w:rPr>
          <w:spacing w:val="2"/>
        </w:rPr>
        <w:t xml:space="preserve"> </w:t>
      </w:r>
      <w:r>
        <w:rPr>
          <w:spacing w:val="11"/>
        </w:rPr>
        <w:t>本情况、耕地缺墒情况、受旱面积、因旱影响正常供水人口和</w:t>
      </w:r>
      <w:r>
        <w:rPr>
          <w:spacing w:val="2"/>
        </w:rPr>
        <w:t xml:space="preserve"> </w:t>
      </w:r>
      <w:r>
        <w:rPr>
          <w:spacing w:val="5"/>
        </w:rPr>
        <w:t>大牲畜数量、地方调水抗旱投入等情况给予适当补助。</w:t>
      </w:r>
    </w:p>
    <w:p>
      <w:pPr>
        <w:pStyle w:val="2"/>
        <w:spacing w:before="5" w:line="346" w:lineRule="auto"/>
        <w:ind w:left="8" w:right="92" w:firstLine="638"/>
        <w:jc w:val="both"/>
      </w:pPr>
      <w:r>
        <w:rPr>
          <w:spacing w:val="11"/>
        </w:rPr>
        <w:t>对突发农业和水旱灾害处理等特殊事项，可</w:t>
      </w:r>
      <w:r>
        <w:rPr>
          <w:spacing w:val="10"/>
        </w:rPr>
        <w:t>根据省委、省</w:t>
      </w:r>
      <w:r>
        <w:t xml:space="preserve"> </w:t>
      </w:r>
      <w:r>
        <w:rPr>
          <w:spacing w:val="8"/>
        </w:rPr>
        <w:t>政府部署和省领导同志指示批示，</w:t>
      </w:r>
      <w:r>
        <w:rPr>
          <w:spacing w:val="-80"/>
        </w:rPr>
        <w:t xml:space="preserve"> </w:t>
      </w:r>
      <w:r>
        <w:rPr>
          <w:spacing w:val="8"/>
        </w:rPr>
        <w:t>由省财政厅会同省农业农村</w:t>
      </w:r>
      <w:r>
        <w:t xml:space="preserve"> </w:t>
      </w:r>
      <w:r>
        <w:rPr>
          <w:spacing w:val="11"/>
        </w:rPr>
        <w:t>厅、省水利厅结合灾情实际，采取定额测算分配</w:t>
      </w:r>
      <w:r>
        <w:rPr>
          <w:spacing w:val="10"/>
        </w:rPr>
        <w:t>方式，统筹确</w:t>
      </w:r>
      <w:r>
        <w:t xml:space="preserve"> </w:t>
      </w:r>
      <w:r>
        <w:rPr>
          <w:spacing w:val="4"/>
        </w:rPr>
        <w:t>定防灾减灾以及救灾资金具体额度。</w:t>
      </w:r>
    </w:p>
    <w:p>
      <w:pPr>
        <w:spacing w:line="346" w:lineRule="auto"/>
        <w:sectPr>
          <w:footerReference r:id="rId12" w:type="default"/>
          <w:pgSz w:w="11906" w:h="16839"/>
          <w:pgMar w:top="400" w:right="1551" w:bottom="1753" w:left="1591" w:header="0" w:footer="1474" w:gutter="0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329" w:lineRule="auto"/>
        <w:ind w:left="6" w:right="79" w:firstLine="644"/>
      </w:pPr>
      <w:r>
        <w:rPr>
          <w:b/>
          <w:bCs/>
          <w:spacing w:val="9"/>
        </w:rPr>
        <w:t>第十六条</w:t>
      </w:r>
      <w:r>
        <w:rPr>
          <w:spacing w:val="9"/>
        </w:rPr>
        <w:t xml:space="preserve">  市县要强化防灾减灾救灾支出责任落实，加大</w:t>
      </w:r>
      <w:r>
        <w:rPr>
          <w:spacing w:val="10"/>
        </w:rPr>
        <w:t xml:space="preserve"> 灾害预防资金投入，在遭受严重农业和水利灾害时，优先统筹</w:t>
      </w:r>
      <w:r>
        <w:rPr>
          <w:spacing w:val="14"/>
        </w:rPr>
        <w:t xml:space="preserve"> </w:t>
      </w:r>
      <w:r>
        <w:rPr>
          <w:spacing w:val="10"/>
        </w:rPr>
        <w:t>自身财力保障灾后处置和恢复生产需要。省级分解中央农业防</w:t>
      </w:r>
      <w:r>
        <w:rPr>
          <w:spacing w:val="17"/>
        </w:rPr>
        <w:t xml:space="preserve"> </w:t>
      </w:r>
      <w:r>
        <w:rPr>
          <w:spacing w:val="10"/>
        </w:rPr>
        <w:t>灾减灾和水利救灾资金以及安排省级相关救灾资金时，将把市</w:t>
      </w:r>
      <w:r>
        <w:rPr>
          <w:spacing w:val="17"/>
        </w:rPr>
        <w:t xml:space="preserve"> </w:t>
      </w:r>
      <w:r>
        <w:rPr>
          <w:spacing w:val="10"/>
        </w:rPr>
        <w:t>县财政投入情况作为考虑因素，对于防灾减灾救灾中未履行投</w:t>
      </w:r>
      <w:r>
        <w:rPr>
          <w:spacing w:val="17"/>
        </w:rPr>
        <w:t xml:space="preserve"> </w:t>
      </w:r>
      <w:r>
        <w:rPr>
          <w:spacing w:val="5"/>
        </w:rPr>
        <w:t>入责任或实际投入明显偏低的，将予以适当扣减。</w:t>
      </w:r>
    </w:p>
    <w:p>
      <w:pPr>
        <w:pStyle w:val="2"/>
        <w:spacing w:before="220" w:line="335" w:lineRule="auto"/>
        <w:ind w:left="1" w:right="79" w:firstLine="650"/>
      </w:pPr>
      <w:r>
        <w:rPr>
          <w:b/>
          <w:bCs/>
          <w:spacing w:val="16"/>
        </w:rPr>
        <w:t>第十七条</w:t>
      </w:r>
      <w:r>
        <w:rPr>
          <w:spacing w:val="16"/>
        </w:rPr>
        <w:t xml:space="preserve"> 在收到财政部下达的农业防灾减灾和水</w:t>
      </w:r>
      <w:r>
        <w:rPr>
          <w:spacing w:val="15"/>
        </w:rPr>
        <w:t>利救灾</w:t>
      </w:r>
      <w:r>
        <w:t xml:space="preserve"> </w:t>
      </w:r>
      <w:r>
        <w:rPr>
          <w:spacing w:val="11"/>
        </w:rPr>
        <w:t>资金文件后，省农业农村厅、省水利厅应根据下达</w:t>
      </w:r>
      <w:r>
        <w:rPr>
          <w:spacing w:val="10"/>
        </w:rPr>
        <w:t>资金规模、</w:t>
      </w:r>
      <w:r>
        <w:t xml:space="preserve"> </w:t>
      </w:r>
      <w:r>
        <w:rPr>
          <w:spacing w:val="11"/>
        </w:rPr>
        <w:t>工作任务、绩效目标等要求，结合各地受灾情</w:t>
      </w:r>
      <w:r>
        <w:rPr>
          <w:spacing w:val="10"/>
        </w:rPr>
        <w:t>况和防灾减灾救</w:t>
      </w:r>
      <w:r>
        <w:t xml:space="preserve"> </w:t>
      </w:r>
      <w:r>
        <w:rPr>
          <w:spacing w:val="11"/>
        </w:rPr>
        <w:t>灾需要等，及时研究提出资金分配建议方案并履行</w:t>
      </w:r>
      <w:r>
        <w:rPr>
          <w:spacing w:val="10"/>
        </w:rPr>
        <w:t>单位内部决</w:t>
      </w:r>
      <w:r>
        <w:t xml:space="preserve"> </w:t>
      </w:r>
      <w:r>
        <w:rPr>
          <w:spacing w:val="11"/>
        </w:rPr>
        <w:t>策程序，在规定时限内提交省财政厅。用于农业灾</w:t>
      </w:r>
      <w:r>
        <w:rPr>
          <w:spacing w:val="10"/>
        </w:rPr>
        <w:t>害灾前预防</w:t>
      </w:r>
      <w:r>
        <w:t xml:space="preserve"> </w:t>
      </w:r>
      <w:r>
        <w:rPr>
          <w:spacing w:val="11"/>
        </w:rPr>
        <w:t>的救灾资金，需根据农业、气象部门预测灾情发生</w:t>
      </w:r>
      <w:r>
        <w:rPr>
          <w:spacing w:val="10"/>
        </w:rPr>
        <w:t>和以前年度</w:t>
      </w:r>
      <w:r>
        <w:t xml:space="preserve"> </w:t>
      </w:r>
      <w:r>
        <w:rPr>
          <w:spacing w:val="11"/>
        </w:rPr>
        <w:t>灾害实际发生情况及拟采取的措施等综合分析，并</w:t>
      </w:r>
      <w:r>
        <w:rPr>
          <w:spacing w:val="10"/>
        </w:rPr>
        <w:t>向省财政厅</w:t>
      </w:r>
      <w:r>
        <w:t xml:space="preserve"> </w:t>
      </w:r>
      <w:r>
        <w:rPr>
          <w:spacing w:val="4"/>
        </w:rPr>
        <w:t>提出资金分配建议。</w:t>
      </w:r>
    </w:p>
    <w:p>
      <w:pPr>
        <w:pStyle w:val="2"/>
        <w:spacing w:before="223" w:line="351" w:lineRule="auto"/>
        <w:ind w:firstLine="651"/>
        <w:jc w:val="both"/>
      </w:pPr>
      <w:r>
        <w:rPr>
          <w:spacing w:val="10"/>
        </w:rPr>
        <w:t>党中央、国务院以及省委、省政府确定的重大防灾减灾以</w:t>
      </w:r>
      <w:r>
        <w:rPr>
          <w:spacing w:val="7"/>
        </w:rPr>
        <w:t xml:space="preserve"> </w:t>
      </w:r>
      <w:r>
        <w:rPr>
          <w:spacing w:val="2"/>
        </w:rPr>
        <w:t>及救灾事项，由省财政厅分别商省农业农村厅、省水利厅落实，</w:t>
      </w:r>
      <w:r>
        <w:rPr>
          <w:spacing w:val="6"/>
        </w:rPr>
        <w:t xml:space="preserve"> </w:t>
      </w:r>
      <w:r>
        <w:rPr>
          <w:spacing w:val="11"/>
        </w:rPr>
        <w:t>省财政厅会同省农业农村厅、省水利厅根据党中</w:t>
      </w:r>
      <w:r>
        <w:rPr>
          <w:spacing w:val="10"/>
        </w:rPr>
        <w:t>央、国务院和</w:t>
      </w:r>
      <w:r>
        <w:t xml:space="preserve"> </w:t>
      </w:r>
      <w:r>
        <w:rPr>
          <w:spacing w:val="11"/>
        </w:rPr>
        <w:t>省委、省政府工作要求，结合各地灾情实际情况统筹</w:t>
      </w:r>
      <w:r>
        <w:rPr>
          <w:spacing w:val="10"/>
        </w:rPr>
        <w:t>分配救灾</w:t>
      </w:r>
      <w:r>
        <w:t xml:space="preserve"> </w:t>
      </w:r>
      <w:r>
        <w:rPr>
          <w:spacing w:val="2"/>
        </w:rPr>
        <w:t>资金。</w:t>
      </w:r>
    </w:p>
    <w:p>
      <w:pPr>
        <w:pStyle w:val="2"/>
        <w:spacing w:before="4" w:line="344" w:lineRule="auto"/>
        <w:ind w:left="6" w:right="81" w:firstLine="644"/>
        <w:jc w:val="both"/>
      </w:pPr>
      <w:r>
        <w:rPr>
          <w:b/>
          <w:bCs/>
          <w:spacing w:val="9"/>
        </w:rPr>
        <w:t>第十八条</w:t>
      </w:r>
      <w:r>
        <w:rPr>
          <w:spacing w:val="9"/>
        </w:rPr>
        <w:t xml:space="preserve">  省财政厅应当会同省农业农村厅、省水利厅在</w:t>
      </w:r>
      <w:r>
        <w:rPr>
          <w:spacing w:val="8"/>
        </w:rPr>
        <w:t xml:space="preserve"> </w:t>
      </w:r>
      <w:r>
        <w:t>收到财政部资金文件</w:t>
      </w:r>
      <w:r>
        <w:rPr>
          <w:spacing w:val="-26"/>
        </w:rPr>
        <w:t xml:space="preserve"> </w:t>
      </w:r>
      <w:r>
        <w:t xml:space="preserve">30 日内，将农业防灾减灾和水利救灾资金 </w:t>
      </w:r>
      <w:r>
        <w:rPr>
          <w:spacing w:val="10"/>
        </w:rPr>
        <w:t>分解下达市县财政、农业农村和水利部门或省级有关单位，并</w:t>
      </w:r>
    </w:p>
    <w:p>
      <w:pPr>
        <w:spacing w:line="344" w:lineRule="auto"/>
        <w:sectPr>
          <w:footerReference r:id="rId13" w:type="default"/>
          <w:pgSz w:w="11906" w:h="16839"/>
          <w:pgMar w:top="400" w:right="1564" w:bottom="1754" w:left="1597" w:header="0" w:footer="1474" w:gutter="0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1" w:line="351" w:lineRule="auto"/>
        <w:ind w:left="5" w:right="81" w:firstLine="3"/>
        <w:jc w:val="both"/>
      </w:pPr>
      <w:r>
        <w:rPr>
          <w:spacing w:val="10"/>
        </w:rPr>
        <w:t>抄送财政部贵州监管局。分配给省级有关单位的农业防灾减灾</w:t>
      </w:r>
      <w:r>
        <w:rPr>
          <w:spacing w:val="13"/>
        </w:rPr>
        <w:t xml:space="preserve"> </w:t>
      </w:r>
      <w:r>
        <w:rPr>
          <w:spacing w:val="10"/>
        </w:rPr>
        <w:t>和水利救灾资金，纳入部门预算管理。各地要严格规范资金使</w:t>
      </w:r>
      <w:r>
        <w:rPr>
          <w:spacing w:val="17"/>
        </w:rPr>
        <w:t xml:space="preserve"> </w:t>
      </w:r>
      <w:r>
        <w:rPr>
          <w:spacing w:val="11"/>
        </w:rPr>
        <w:t>用，不得超出任务范围安排资金，不得将中</w:t>
      </w:r>
      <w:r>
        <w:rPr>
          <w:spacing w:val="10"/>
        </w:rPr>
        <w:t>央财政资金直接切</w:t>
      </w:r>
      <w:r>
        <w:t xml:space="preserve"> </w:t>
      </w:r>
      <w:r>
        <w:rPr>
          <w:spacing w:val="4"/>
        </w:rPr>
        <w:t>块用于省级及以下地方性政策任务。</w:t>
      </w:r>
    </w:p>
    <w:p>
      <w:pPr>
        <w:pStyle w:val="2"/>
        <w:spacing w:before="7" w:line="329" w:lineRule="auto"/>
        <w:ind w:right="81" w:firstLine="652"/>
      </w:pPr>
      <w:r>
        <w:rPr>
          <w:b/>
          <w:bCs/>
          <w:spacing w:val="9"/>
        </w:rPr>
        <w:t>第十九条</w:t>
      </w:r>
      <w:r>
        <w:rPr>
          <w:spacing w:val="9"/>
        </w:rPr>
        <w:t xml:space="preserve">  农业防灾减灾和水利救灾资金支付严格执行国</w:t>
      </w:r>
      <w:r>
        <w:rPr>
          <w:spacing w:val="10"/>
        </w:rPr>
        <w:t xml:space="preserve"> </w:t>
      </w:r>
      <w:r>
        <w:rPr>
          <w:spacing w:val="11"/>
        </w:rPr>
        <w:t>库集中支付制度，按照预算指标、资金支付需求、</w:t>
      </w:r>
      <w:r>
        <w:rPr>
          <w:spacing w:val="10"/>
        </w:rPr>
        <w:t>资金支付申</w:t>
      </w:r>
      <w:r>
        <w:t xml:space="preserve"> </w:t>
      </w:r>
      <w:r>
        <w:rPr>
          <w:spacing w:val="11"/>
        </w:rPr>
        <w:t>请协议或合同约定和项目实际进度，通过零余额账户将</w:t>
      </w:r>
      <w:r>
        <w:rPr>
          <w:spacing w:val="10"/>
        </w:rPr>
        <w:t>资金支</w:t>
      </w:r>
      <w:r>
        <w:t xml:space="preserve"> </w:t>
      </w:r>
      <w:r>
        <w:rPr>
          <w:spacing w:val="11"/>
        </w:rPr>
        <w:t>付到最终收款人，严禁违规向预算单位实有资金账户、</w:t>
      </w:r>
      <w:r>
        <w:rPr>
          <w:spacing w:val="10"/>
        </w:rPr>
        <w:t>地方融</w:t>
      </w:r>
      <w:r>
        <w:t xml:space="preserve"> </w:t>
      </w:r>
      <w:r>
        <w:rPr>
          <w:spacing w:val="11"/>
        </w:rPr>
        <w:t>资平台公司账户和共管账户转账，挪用财政资金。属于政</w:t>
      </w:r>
      <w:r>
        <w:rPr>
          <w:spacing w:val="10"/>
        </w:rPr>
        <w:t>府采</w:t>
      </w:r>
      <w:r>
        <w:t xml:space="preserve"> </w:t>
      </w:r>
      <w:r>
        <w:rPr>
          <w:spacing w:val="5"/>
        </w:rPr>
        <w:t>购范围的，应当按照政府采购法律制度规定执行。</w:t>
      </w:r>
    </w:p>
    <w:p>
      <w:pPr>
        <w:pStyle w:val="2"/>
        <w:spacing w:before="224" w:line="325" w:lineRule="auto"/>
        <w:ind w:left="1" w:firstLine="651"/>
      </w:pPr>
      <w:r>
        <w:rPr>
          <w:b/>
          <w:bCs/>
          <w:spacing w:val="-5"/>
        </w:rPr>
        <w:t>第二十条</w:t>
      </w:r>
      <w:r>
        <w:rPr>
          <w:spacing w:val="-5"/>
        </w:rPr>
        <w:t xml:space="preserve"> 各级农业农村、水利、财政部门应加快预算执行，</w:t>
      </w:r>
      <w:r>
        <w:t xml:space="preserve"> </w:t>
      </w:r>
      <w:r>
        <w:rPr>
          <w:spacing w:val="2"/>
        </w:rPr>
        <w:t>提高资金使用效益。救灾资金项目原则上当年需完成建设任务，</w:t>
      </w:r>
      <w:r>
        <w:rPr>
          <w:spacing w:val="9"/>
        </w:rPr>
        <w:t xml:space="preserve"> </w:t>
      </w:r>
      <w:r>
        <w:rPr>
          <w:spacing w:val="11"/>
        </w:rPr>
        <w:t>及时做好项目验收、资料整理和存档。纳入直达</w:t>
      </w:r>
      <w:r>
        <w:rPr>
          <w:spacing w:val="10"/>
        </w:rPr>
        <w:t>资金管理范围</w:t>
      </w:r>
      <w:r>
        <w:t xml:space="preserve"> </w:t>
      </w:r>
      <w:r>
        <w:rPr>
          <w:spacing w:val="11"/>
        </w:rPr>
        <w:t>的，按照有关要求做好备案工作。结转结余资金按照</w:t>
      </w:r>
      <w:r>
        <w:rPr>
          <w:spacing w:val="10"/>
        </w:rPr>
        <w:t>有关规定</w:t>
      </w:r>
      <w:r>
        <w:t xml:space="preserve"> </w:t>
      </w:r>
      <w:r>
        <w:rPr>
          <w:spacing w:val="2"/>
        </w:rPr>
        <w:t>处理。</w:t>
      </w:r>
    </w:p>
    <w:p>
      <w:pPr>
        <w:spacing w:before="304" w:line="226" w:lineRule="auto"/>
        <w:ind w:left="22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第五章  绩效管理与资金监督</w:t>
      </w: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1" w:line="325" w:lineRule="auto"/>
        <w:ind w:left="6" w:right="81" w:firstLine="646"/>
      </w:pPr>
      <w:r>
        <w:rPr>
          <w:b/>
          <w:bCs/>
          <w:spacing w:val="9"/>
        </w:rPr>
        <w:t>第二十一条</w:t>
      </w:r>
      <w:r>
        <w:rPr>
          <w:spacing w:val="9"/>
        </w:rPr>
        <w:t xml:space="preserve">  各级财政、农业农村和水利部门应在确保防</w:t>
      </w:r>
      <w:r>
        <w:rPr>
          <w:spacing w:val="4"/>
        </w:rPr>
        <w:t xml:space="preserve"> </w:t>
      </w:r>
      <w:r>
        <w:rPr>
          <w:spacing w:val="10"/>
        </w:rPr>
        <w:t>灾救灾资金使用管理及时、有效的前提下，结合防灾减灾救灾</w:t>
      </w:r>
      <w:r>
        <w:rPr>
          <w:spacing w:val="16"/>
        </w:rPr>
        <w:t xml:space="preserve"> </w:t>
      </w:r>
      <w:r>
        <w:rPr>
          <w:spacing w:val="10"/>
        </w:rPr>
        <w:t>工作实际，进一步优化完善绩效评价指标体系，强化资金绩效</w:t>
      </w:r>
      <w:r>
        <w:rPr>
          <w:spacing w:val="18"/>
        </w:rPr>
        <w:t xml:space="preserve"> </w:t>
      </w:r>
      <w:r>
        <w:rPr>
          <w:spacing w:val="10"/>
        </w:rPr>
        <w:t>管理效能。将政策制度办法制定、灾损核实、政策实施效果等</w:t>
      </w:r>
      <w:r>
        <w:rPr>
          <w:spacing w:val="18"/>
        </w:rPr>
        <w:t xml:space="preserve"> </w:t>
      </w:r>
      <w:r>
        <w:rPr>
          <w:spacing w:val="10"/>
        </w:rPr>
        <w:t>纳入绩效评价范围。省财政厅将会同省农业农村厅、省水利厅</w:t>
      </w:r>
    </w:p>
    <w:p>
      <w:pPr>
        <w:spacing w:line="325" w:lineRule="auto"/>
        <w:sectPr>
          <w:footerReference r:id="rId14" w:type="default"/>
          <w:pgSz w:w="11906" w:h="16839"/>
          <w:pgMar w:top="400" w:right="1562" w:bottom="1754" w:left="1596" w:header="0" w:footer="1474" w:gutter="0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0" w:line="352" w:lineRule="auto"/>
        <w:ind w:left="10" w:right="95" w:hanging="8"/>
      </w:pPr>
      <w:r>
        <w:rPr>
          <w:spacing w:val="11"/>
        </w:rPr>
        <w:t>进一步加强绩效评价结果应用，优化资金配</w:t>
      </w:r>
      <w:r>
        <w:rPr>
          <w:spacing w:val="10"/>
        </w:rPr>
        <w:t>置，提高资金使用</w:t>
      </w:r>
      <w:r>
        <w:t xml:space="preserve"> </w:t>
      </w:r>
      <w:r>
        <w:rPr>
          <w:spacing w:val="-2"/>
        </w:rPr>
        <w:t>效益。</w:t>
      </w:r>
    </w:p>
    <w:p>
      <w:pPr>
        <w:pStyle w:val="2"/>
        <w:spacing w:before="1" w:line="338" w:lineRule="auto"/>
        <w:ind w:firstLine="650"/>
      </w:pPr>
      <w:r>
        <w:rPr>
          <w:b/>
          <w:bCs/>
          <w:spacing w:val="10"/>
        </w:rPr>
        <w:t>第二十二条</w:t>
      </w:r>
      <w:r>
        <w:rPr>
          <w:spacing w:val="10"/>
        </w:rPr>
        <w:t xml:space="preserve">  县级申请农业防灾减灾和水利救灾资金时，</w:t>
      </w:r>
      <w:r>
        <w:rPr>
          <w:spacing w:val="13"/>
        </w:rPr>
        <w:t xml:space="preserve"> </w:t>
      </w:r>
      <w:r>
        <w:rPr>
          <w:spacing w:val="11"/>
        </w:rPr>
        <w:t>要根据申请资金额度、补助对象、使用方向等同步</w:t>
      </w:r>
      <w:r>
        <w:rPr>
          <w:spacing w:val="10"/>
        </w:rPr>
        <w:t>研究绩效目</w:t>
      </w:r>
      <w:r>
        <w:t xml:space="preserve"> </w:t>
      </w:r>
      <w:r>
        <w:rPr>
          <w:spacing w:val="8"/>
        </w:rPr>
        <w:t>标，</w:t>
      </w:r>
      <w:r>
        <w:rPr>
          <w:spacing w:val="-79"/>
        </w:rPr>
        <w:t xml:space="preserve"> </w:t>
      </w:r>
      <w:r>
        <w:rPr>
          <w:spacing w:val="8"/>
        </w:rPr>
        <w:t>以提高资金分解下达效率。能够事先确定绩效目标的，要</w:t>
      </w:r>
      <w:r>
        <w:t xml:space="preserve"> </w:t>
      </w:r>
      <w:r>
        <w:rPr>
          <w:spacing w:val="12"/>
        </w:rPr>
        <w:t>做到绩效目标连同资金预算一同申报、一同审核</w:t>
      </w:r>
      <w:r>
        <w:rPr>
          <w:spacing w:val="11"/>
        </w:rPr>
        <w:t>、一并下达。</w:t>
      </w:r>
      <w:r>
        <w:t xml:space="preserve"> </w:t>
      </w:r>
      <w:r>
        <w:rPr>
          <w:spacing w:val="11"/>
        </w:rPr>
        <w:t>结合防灾减灾工作的紧急性和特殊性，对确实难以</w:t>
      </w:r>
      <w:r>
        <w:rPr>
          <w:spacing w:val="10"/>
        </w:rPr>
        <w:t>事先确定绩</w:t>
      </w:r>
      <w:r>
        <w:t xml:space="preserve"> </w:t>
      </w:r>
      <w:r>
        <w:rPr>
          <w:spacing w:val="11"/>
        </w:rPr>
        <w:t>效目标的，省级财政部门在下达资金时可不下</w:t>
      </w:r>
      <w:r>
        <w:rPr>
          <w:spacing w:val="10"/>
        </w:rPr>
        <w:t>达绩效目标。基</w:t>
      </w:r>
      <w:r>
        <w:t xml:space="preserve"> </w:t>
      </w:r>
      <w:r>
        <w:rPr>
          <w:spacing w:val="11"/>
        </w:rPr>
        <w:t>层部门和资金使用单位要根据补助规模细化量</w:t>
      </w:r>
      <w:r>
        <w:rPr>
          <w:spacing w:val="10"/>
        </w:rPr>
        <w:t>化绩效目标，经</w:t>
      </w:r>
      <w:r>
        <w:t xml:space="preserve"> </w:t>
      </w:r>
      <w:r>
        <w:rPr>
          <w:spacing w:val="-5"/>
        </w:rPr>
        <w:t>同级财政部门审核后，在资金下达</w:t>
      </w:r>
      <w:r>
        <w:rPr>
          <w:spacing w:val="-74"/>
        </w:rPr>
        <w:t xml:space="preserve"> </w:t>
      </w:r>
      <w:r>
        <w:rPr>
          <w:spacing w:val="-5"/>
        </w:rPr>
        <w:t>45 日内逐</w:t>
      </w:r>
      <w:r>
        <w:rPr>
          <w:spacing w:val="-6"/>
        </w:rPr>
        <w:t>级上报至省财政厅、</w:t>
      </w:r>
      <w:r>
        <w:t xml:space="preserve"> </w:t>
      </w:r>
      <w:r>
        <w:rPr>
          <w:spacing w:val="11"/>
        </w:rPr>
        <w:t>省农业农村厅或省水利厅，省级部门收集汇总后，</w:t>
      </w:r>
      <w:r>
        <w:rPr>
          <w:spacing w:val="10"/>
        </w:rPr>
        <w:t>报国家相关</w:t>
      </w:r>
      <w:r>
        <w:t xml:space="preserve"> </w:t>
      </w:r>
      <w:r>
        <w:rPr>
          <w:spacing w:val="3"/>
        </w:rPr>
        <w:t>部委备案。</w:t>
      </w:r>
    </w:p>
    <w:p>
      <w:pPr>
        <w:pStyle w:val="2"/>
        <w:spacing w:before="219" w:line="335" w:lineRule="auto"/>
        <w:ind w:left="1" w:right="2" w:firstLine="648"/>
      </w:pPr>
      <w:r>
        <w:rPr>
          <w:b/>
          <w:bCs/>
          <w:spacing w:val="3"/>
        </w:rPr>
        <w:t>第二十三条</w:t>
      </w:r>
      <w:r>
        <w:rPr>
          <w:spacing w:val="3"/>
        </w:rPr>
        <w:t xml:space="preserve"> 各级财政、农业农村和水利部门，应加强绩效</w:t>
      </w:r>
      <w:r>
        <w:rPr>
          <w:spacing w:val="6"/>
        </w:rPr>
        <w:t xml:space="preserve"> </w:t>
      </w:r>
      <w:r>
        <w:rPr>
          <w:spacing w:val="11"/>
        </w:rPr>
        <w:t>运行监控和评价，确保资金安全有效。预算执行</w:t>
      </w:r>
      <w:r>
        <w:rPr>
          <w:spacing w:val="10"/>
        </w:rPr>
        <w:t>中，重点监控</w:t>
      </w:r>
      <w:r>
        <w:t xml:space="preserve"> </w:t>
      </w:r>
      <w:r>
        <w:rPr>
          <w:spacing w:val="11"/>
        </w:rPr>
        <w:t>资金使用是否符合预算批复时确定的绩效目标，</w:t>
      </w:r>
      <w:r>
        <w:rPr>
          <w:spacing w:val="10"/>
        </w:rPr>
        <w:t>发现绩效运行</w:t>
      </w:r>
      <w:r>
        <w:t xml:space="preserve"> </w:t>
      </w:r>
      <w:r>
        <w:rPr>
          <w:spacing w:val="2"/>
        </w:rPr>
        <w:t>偏离原定绩效目标时，及时采取措施予以纠正。市县农业农村、</w:t>
      </w:r>
      <w:r>
        <w:rPr>
          <w:spacing w:val="18"/>
        </w:rPr>
        <w:t xml:space="preserve"> </w:t>
      </w:r>
      <w:r>
        <w:rPr>
          <w:spacing w:val="11"/>
        </w:rPr>
        <w:t>水利部门要会同同级财政部门加强绩效运行监控</w:t>
      </w:r>
      <w:r>
        <w:rPr>
          <w:spacing w:val="10"/>
        </w:rPr>
        <w:t>，并开展绩效</w:t>
      </w:r>
      <w:r>
        <w:t xml:space="preserve"> </w:t>
      </w:r>
      <w:r>
        <w:rPr>
          <w:spacing w:val="11"/>
        </w:rPr>
        <w:t>自评，及时将绩效自评结果逐级上报省财政厅、</w:t>
      </w:r>
      <w:r>
        <w:rPr>
          <w:spacing w:val="10"/>
        </w:rPr>
        <w:t>省农业农村厅</w:t>
      </w:r>
      <w:r>
        <w:t xml:space="preserve"> </w:t>
      </w:r>
      <w:r>
        <w:rPr>
          <w:spacing w:val="11"/>
        </w:rPr>
        <w:t>或省水利厅，省级部门审核汇总后，报财政部和</w:t>
      </w:r>
      <w:r>
        <w:rPr>
          <w:spacing w:val="10"/>
        </w:rPr>
        <w:t>农业农村部或</w:t>
      </w:r>
      <w:r>
        <w:t xml:space="preserve"> </w:t>
      </w:r>
      <w:r>
        <w:rPr>
          <w:spacing w:val="4"/>
        </w:rPr>
        <w:t>水利部，并抄送财政部贵州监管局。</w:t>
      </w:r>
    </w:p>
    <w:p>
      <w:pPr>
        <w:pStyle w:val="2"/>
        <w:spacing w:before="221" w:line="285" w:lineRule="auto"/>
        <w:ind w:left="5" w:right="97" w:firstLine="644"/>
      </w:pPr>
      <w:r>
        <w:rPr>
          <w:b/>
          <w:bCs/>
          <w:spacing w:val="9"/>
        </w:rPr>
        <w:t>第二十四条</w:t>
      </w:r>
      <w:r>
        <w:rPr>
          <w:spacing w:val="9"/>
        </w:rPr>
        <w:t xml:space="preserve">  各级财政、农业农村和水利部门应当加强对</w:t>
      </w:r>
      <w:r>
        <w:rPr>
          <w:spacing w:val="4"/>
        </w:rPr>
        <w:t xml:space="preserve"> </w:t>
      </w:r>
      <w:r>
        <w:rPr>
          <w:spacing w:val="10"/>
        </w:rPr>
        <w:t>农业防灾减灾和水利救灾资金的申请、分配、使用、管理情况</w:t>
      </w:r>
    </w:p>
    <w:p>
      <w:pPr>
        <w:spacing w:line="285" w:lineRule="auto"/>
        <w:sectPr>
          <w:footerReference r:id="rId15" w:type="default"/>
          <w:pgSz w:w="11906" w:h="16839"/>
          <w:pgMar w:top="400" w:right="1548" w:bottom="1754" w:left="1598" w:header="0" w:footer="1474" w:gutter="0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351" w:lineRule="auto"/>
        <w:ind w:left="3" w:right="92" w:firstLine="28"/>
        <w:jc w:val="both"/>
      </w:pPr>
      <w:r>
        <w:rPr>
          <w:spacing w:val="9"/>
        </w:rPr>
        <w:t>的监督。农业防灾减灾和水利救灾资金实行项目台账管理。各</w:t>
      </w:r>
      <w:r>
        <w:rPr>
          <w:spacing w:val="17"/>
        </w:rPr>
        <w:t xml:space="preserve"> </w:t>
      </w:r>
      <w:r>
        <w:rPr>
          <w:spacing w:val="10"/>
        </w:rPr>
        <w:t>级财政部门要会同农业农村、水利部门充分运用现有资金项目</w:t>
      </w:r>
      <w:r>
        <w:rPr>
          <w:spacing w:val="18"/>
        </w:rPr>
        <w:t xml:space="preserve"> </w:t>
      </w:r>
      <w:r>
        <w:rPr>
          <w:spacing w:val="10"/>
        </w:rPr>
        <w:t>监督管理平台，加强资金日常监管，及时发现、纠正问题。省</w:t>
      </w:r>
      <w:r>
        <w:rPr>
          <w:spacing w:val="18"/>
        </w:rPr>
        <w:t xml:space="preserve"> </w:t>
      </w:r>
      <w:r>
        <w:rPr>
          <w:spacing w:val="10"/>
        </w:rPr>
        <w:t>级资金使用单位和县级农业农村、水利部门要建立救灾资金工</w:t>
      </w:r>
      <w:r>
        <w:rPr>
          <w:spacing w:val="18"/>
        </w:rPr>
        <w:t xml:space="preserve"> </w:t>
      </w:r>
      <w:r>
        <w:rPr>
          <w:spacing w:val="11"/>
        </w:rPr>
        <w:t>作台账，将资金支持内容、工程实施方案、补助</w:t>
      </w:r>
      <w:r>
        <w:rPr>
          <w:spacing w:val="10"/>
        </w:rPr>
        <w:t>对象、补助金</w:t>
      </w:r>
      <w:r>
        <w:t xml:space="preserve"> </w:t>
      </w:r>
      <w:r>
        <w:rPr>
          <w:spacing w:val="11"/>
        </w:rPr>
        <w:t>额、采购票据等留存备查；要建立资金执行与使</w:t>
      </w:r>
      <w:r>
        <w:rPr>
          <w:spacing w:val="10"/>
        </w:rPr>
        <w:t>用情况定期调</w:t>
      </w:r>
      <w:r>
        <w:t xml:space="preserve"> </w:t>
      </w:r>
      <w:r>
        <w:rPr>
          <w:spacing w:val="8"/>
        </w:rPr>
        <w:t>度、报送机制，资金下达</w:t>
      </w:r>
      <w:r>
        <w:rPr>
          <w:spacing w:val="-26"/>
        </w:rPr>
        <w:t xml:space="preserve"> </w:t>
      </w:r>
      <w:r>
        <w:rPr>
          <w:spacing w:val="8"/>
        </w:rPr>
        <w:t>3</w:t>
      </w:r>
      <w:r>
        <w:rPr>
          <w:spacing w:val="-57"/>
        </w:rPr>
        <w:t xml:space="preserve"> </w:t>
      </w:r>
      <w:r>
        <w:rPr>
          <w:spacing w:val="8"/>
        </w:rPr>
        <w:t>个月后，逐级向省财政厅、省农业</w:t>
      </w:r>
      <w:r>
        <w:t xml:space="preserve"> </w:t>
      </w:r>
      <w:r>
        <w:rPr>
          <w:spacing w:val="11"/>
        </w:rPr>
        <w:t>农村厅或省水利厅报送资金执行进度及支持内容</w:t>
      </w:r>
      <w:r>
        <w:rPr>
          <w:spacing w:val="10"/>
        </w:rPr>
        <w:t>，各地报送情</w:t>
      </w:r>
      <w:r>
        <w:t xml:space="preserve"> </w:t>
      </w:r>
      <w:r>
        <w:rPr>
          <w:spacing w:val="11"/>
        </w:rPr>
        <w:t>况将纳入绩效评价管理。省农业农村厅、省水利</w:t>
      </w:r>
      <w:r>
        <w:rPr>
          <w:spacing w:val="10"/>
        </w:rPr>
        <w:t>厅适时抽取核</w:t>
      </w:r>
      <w:r>
        <w:t xml:space="preserve"> </w:t>
      </w:r>
      <w:r>
        <w:rPr>
          <w:spacing w:val="5"/>
        </w:rPr>
        <w:t>查相关受灾地区上报情况及数据，发现问题及时纠正。</w:t>
      </w:r>
    </w:p>
    <w:p>
      <w:pPr>
        <w:pStyle w:val="2"/>
        <w:spacing w:before="7" w:line="351" w:lineRule="auto"/>
        <w:ind w:firstLine="642"/>
      </w:pPr>
      <w:r>
        <w:rPr>
          <w:spacing w:val="11"/>
        </w:rPr>
        <w:t>对于动物防疫补助，各级农业农村部门应当</w:t>
      </w:r>
      <w:r>
        <w:rPr>
          <w:spacing w:val="10"/>
        </w:rPr>
        <w:t>组织核实资金</w:t>
      </w:r>
      <w:r>
        <w:t xml:space="preserve"> </w:t>
      </w:r>
      <w:r>
        <w:rPr>
          <w:spacing w:val="11"/>
        </w:rPr>
        <w:t>支持对象的资格、条件，督促检查工作任务完成情况，</w:t>
      </w:r>
      <w:r>
        <w:rPr>
          <w:spacing w:val="10"/>
        </w:rPr>
        <w:t>为财政</w:t>
      </w:r>
      <w:r>
        <w:t xml:space="preserve"> </w:t>
      </w:r>
      <w:r>
        <w:rPr>
          <w:spacing w:val="3"/>
        </w:rPr>
        <w:t>部门按规定标准分配、审核拨付资金提供依据，</w:t>
      </w:r>
      <w:r>
        <w:rPr>
          <w:spacing w:val="2"/>
        </w:rPr>
        <w:t>对不符合法律、</w:t>
      </w:r>
      <w:r>
        <w:t xml:space="preserve"> </w:t>
      </w:r>
      <w:r>
        <w:rPr>
          <w:spacing w:val="8"/>
        </w:rPr>
        <w:t>行政法规等有关规定，政策到期，</w:t>
      </w:r>
      <w:r>
        <w:rPr>
          <w:spacing w:val="-77"/>
        </w:rPr>
        <w:t xml:space="preserve"> </w:t>
      </w:r>
      <w:r>
        <w:rPr>
          <w:spacing w:val="8"/>
        </w:rPr>
        <w:t>以及已从中央基建投资等其</w:t>
      </w:r>
      <w:r>
        <w:t xml:space="preserve"> </w:t>
      </w:r>
      <w:r>
        <w:rPr>
          <w:spacing w:val="11"/>
        </w:rPr>
        <w:t>他渠道获得中央财政资金支持的项目严格审核，不得申</w:t>
      </w:r>
      <w:r>
        <w:rPr>
          <w:spacing w:val="10"/>
        </w:rPr>
        <w:t>请动物</w:t>
      </w:r>
      <w:r>
        <w:t xml:space="preserve"> </w:t>
      </w:r>
      <w:r>
        <w:rPr>
          <w:spacing w:val="2"/>
        </w:rPr>
        <w:t xml:space="preserve">防疫补助资金支持（中央明确需各级配套资金的除外）。同时， </w:t>
      </w:r>
      <w:r>
        <w:rPr>
          <w:spacing w:val="11"/>
        </w:rPr>
        <w:t>省财政厅会同省农业农村厅，根据本实施细则和财</w:t>
      </w:r>
      <w:r>
        <w:rPr>
          <w:spacing w:val="10"/>
        </w:rPr>
        <w:t>政部、农业</w:t>
      </w:r>
      <w:r>
        <w:t xml:space="preserve"> </w:t>
      </w:r>
      <w:r>
        <w:rPr>
          <w:spacing w:val="11"/>
        </w:rPr>
        <w:t>农村部下发的工作任务和绩效目标，结合贵州省动</w:t>
      </w:r>
      <w:r>
        <w:rPr>
          <w:spacing w:val="10"/>
        </w:rPr>
        <w:t>物防疫实际</w:t>
      </w:r>
      <w:r>
        <w:t xml:space="preserve"> </w:t>
      </w:r>
      <w:r>
        <w:rPr>
          <w:spacing w:val="-1"/>
        </w:rPr>
        <w:t>情况，制定贵州省年度资金使用方案，于每年</w:t>
      </w:r>
      <w:r>
        <w:rPr>
          <w:spacing w:val="-51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</w:t>
      </w:r>
      <w:r>
        <w:rPr>
          <w:spacing w:val="-43"/>
        </w:rPr>
        <w:t xml:space="preserve"> </w:t>
      </w:r>
      <w:r>
        <w:rPr>
          <w:spacing w:val="-1"/>
        </w:rPr>
        <w:t xml:space="preserve">30 </w:t>
      </w:r>
      <w:r>
        <w:rPr>
          <w:spacing w:val="-2"/>
        </w:rPr>
        <w:t>日前以正</w:t>
      </w:r>
      <w:r>
        <w:t xml:space="preserve"> </w:t>
      </w:r>
      <w:r>
        <w:rPr>
          <w:spacing w:val="5"/>
        </w:rPr>
        <w:t>式文件报财政部、农业农村部备案，抄送财政部贵州监管局。</w:t>
      </w:r>
    </w:p>
    <w:p>
      <w:pPr>
        <w:pStyle w:val="2"/>
        <w:spacing w:before="2" w:line="341" w:lineRule="auto"/>
        <w:ind w:left="18" w:right="92" w:firstLine="633"/>
      </w:pPr>
      <w:r>
        <w:rPr>
          <w:b/>
          <w:bCs/>
          <w:spacing w:val="9"/>
        </w:rPr>
        <w:t>第二十五条</w:t>
      </w:r>
      <w:r>
        <w:rPr>
          <w:spacing w:val="9"/>
        </w:rPr>
        <w:t xml:space="preserve">  各级财政部门和农业农村、水利部门，要建</w:t>
      </w:r>
      <w:r>
        <w:rPr>
          <w:spacing w:val="7"/>
        </w:rPr>
        <w:t xml:space="preserve"> </w:t>
      </w:r>
      <w:r>
        <w:rPr>
          <w:spacing w:val="10"/>
        </w:rPr>
        <w:t>立内部控制机制，强化流程控制，依法合规下达预算、分配和</w:t>
      </w:r>
    </w:p>
    <w:p>
      <w:pPr>
        <w:spacing w:line="341" w:lineRule="auto"/>
        <w:sectPr>
          <w:footerReference r:id="rId16" w:type="default"/>
          <w:pgSz w:w="11906" w:h="16839"/>
          <w:pgMar w:top="400" w:right="1551" w:bottom="1754" w:left="1596" w:header="0" w:footer="1474" w:gutter="0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1"/>
      </w:pPr>
      <w:r>
        <w:rPr>
          <w:spacing w:val="3"/>
        </w:rPr>
        <w:t>使用资金。</w:t>
      </w:r>
    </w:p>
    <w:p>
      <w:pPr>
        <w:pStyle w:val="2"/>
        <w:spacing w:before="224" w:line="329" w:lineRule="auto"/>
        <w:ind w:left="3" w:firstLine="648"/>
      </w:pPr>
      <w:r>
        <w:rPr>
          <w:b/>
          <w:bCs/>
          <w:spacing w:val="15"/>
        </w:rPr>
        <w:t>第二十六条</w:t>
      </w:r>
      <w:r>
        <w:rPr>
          <w:spacing w:val="15"/>
        </w:rPr>
        <w:t xml:space="preserve"> 农业防灾减灾和水利救灾资金使用管理应当</w:t>
      </w:r>
      <w:r>
        <w:rPr>
          <w:spacing w:val="18"/>
        </w:rPr>
        <w:t xml:space="preserve"> </w:t>
      </w:r>
      <w:r>
        <w:rPr>
          <w:spacing w:val="3"/>
        </w:rPr>
        <w:t>全面落实预算公开有关要求，严格落实信息公</w:t>
      </w:r>
      <w:r>
        <w:rPr>
          <w:spacing w:val="2"/>
        </w:rPr>
        <w:t>开制度，省、市、</w:t>
      </w:r>
      <w:r>
        <w:t xml:space="preserve"> </w:t>
      </w:r>
      <w:r>
        <w:rPr>
          <w:spacing w:val="3"/>
        </w:rPr>
        <w:t>县三级财政资金分配结果一律公开，明确信息</w:t>
      </w:r>
      <w:r>
        <w:rPr>
          <w:spacing w:val="2"/>
        </w:rPr>
        <w:t>公开平台及方式；</w:t>
      </w:r>
      <w:r>
        <w:t xml:space="preserve"> </w:t>
      </w:r>
      <w:r>
        <w:rPr>
          <w:spacing w:val="11"/>
        </w:rPr>
        <w:t>乡（镇）资金安排使用情况一律公示公告，主动</w:t>
      </w:r>
      <w:r>
        <w:rPr>
          <w:spacing w:val="10"/>
        </w:rPr>
        <w:t>接受群众和社</w:t>
      </w:r>
      <w:r>
        <w:t xml:space="preserve"> </w:t>
      </w:r>
      <w:r>
        <w:rPr>
          <w:spacing w:val="10"/>
        </w:rPr>
        <w:t>会监督。省级财政部门和农业农村、水利部门要对公开公示工</w:t>
      </w:r>
      <w:r>
        <w:rPr>
          <w:spacing w:val="18"/>
        </w:rPr>
        <w:t xml:space="preserve"> </w:t>
      </w:r>
      <w:r>
        <w:rPr>
          <w:spacing w:val="1"/>
        </w:rPr>
        <w:t>作进行指导，畅通群众信息反馈途径，及时处理群众举报问题。</w:t>
      </w:r>
    </w:p>
    <w:p>
      <w:pPr>
        <w:pStyle w:val="2"/>
        <w:spacing w:before="222" w:line="325" w:lineRule="auto"/>
        <w:ind w:right="95" w:firstLine="652"/>
      </w:pPr>
      <w:r>
        <w:rPr>
          <w:b/>
          <w:bCs/>
          <w:spacing w:val="9"/>
        </w:rPr>
        <w:t>第二十七条</w:t>
      </w:r>
      <w:r>
        <w:rPr>
          <w:spacing w:val="9"/>
        </w:rPr>
        <w:t xml:space="preserve">  各级财政、农业农村、水利等有关部门、单</w:t>
      </w:r>
      <w:r>
        <w:rPr>
          <w:spacing w:val="7"/>
        </w:rPr>
        <w:t xml:space="preserve"> </w:t>
      </w:r>
      <w:r>
        <w:rPr>
          <w:spacing w:val="11"/>
        </w:rPr>
        <w:t>位及其工作人员，在农业防灾减灾和水利救灾资金</w:t>
      </w:r>
      <w:r>
        <w:rPr>
          <w:spacing w:val="10"/>
        </w:rPr>
        <w:t>分配、使用</w:t>
      </w:r>
      <w:r>
        <w:t xml:space="preserve"> </w:t>
      </w:r>
      <w:r>
        <w:rPr>
          <w:spacing w:val="8"/>
        </w:rPr>
        <w:t>管理工作中，存在违反规定分配或使用防灾救灾资金行为，</w:t>
      </w:r>
      <w:r>
        <w:rPr>
          <w:spacing w:val="-79"/>
        </w:rPr>
        <w:t xml:space="preserve"> </w:t>
      </w:r>
      <w:r>
        <w:rPr>
          <w:spacing w:val="8"/>
        </w:rPr>
        <w:t>以</w:t>
      </w:r>
      <w:r>
        <w:t xml:space="preserve"> </w:t>
      </w:r>
      <w:r>
        <w:rPr>
          <w:spacing w:val="11"/>
        </w:rPr>
        <w:t>及其他滥用职权、玩忽职守、徇私舞弊等违法违规行为</w:t>
      </w:r>
      <w:r>
        <w:rPr>
          <w:spacing w:val="10"/>
        </w:rPr>
        <w:t>的，依</w:t>
      </w:r>
      <w:r>
        <w:t xml:space="preserve"> </w:t>
      </w:r>
      <w:r>
        <w:rPr>
          <w:spacing w:val="4"/>
        </w:rPr>
        <w:t>法追究相应责任。</w:t>
      </w:r>
    </w:p>
    <w:p>
      <w:pPr>
        <w:pStyle w:val="2"/>
        <w:spacing w:before="223" w:line="351" w:lineRule="auto"/>
        <w:ind w:left="32" w:right="97" w:firstLine="617"/>
        <w:jc w:val="both"/>
      </w:pPr>
      <w:r>
        <w:rPr>
          <w:spacing w:val="10"/>
        </w:rPr>
        <w:t xml:space="preserve">资金使用单位和个人滞留截留、虚报冒领、挤占挪用农业 </w:t>
      </w:r>
      <w:r>
        <w:rPr>
          <w:spacing w:val="7"/>
        </w:rPr>
        <w:t>防灾减灾和水利救灾资金，</w:t>
      </w:r>
      <w:r>
        <w:rPr>
          <w:spacing w:val="-84"/>
        </w:rPr>
        <w:t xml:space="preserve"> </w:t>
      </w:r>
      <w:r>
        <w:rPr>
          <w:spacing w:val="7"/>
        </w:rPr>
        <w:t>以及存在其他违反本办法规定行为</w:t>
      </w:r>
      <w:r>
        <w:t xml:space="preserve"> </w:t>
      </w:r>
      <w:r>
        <w:rPr>
          <w:spacing w:val="1"/>
        </w:rPr>
        <w:t>的，依法追究相应责任。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1" w:line="227" w:lineRule="auto"/>
        <w:ind w:left="33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第五章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2"/>
          <w:sz w:val="31"/>
          <w:szCs w:val="31"/>
        </w:rPr>
        <w:t>附则</w:t>
      </w: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1" w:line="307" w:lineRule="auto"/>
        <w:ind w:left="8" w:right="95" w:firstLine="643"/>
      </w:pPr>
      <w:r>
        <w:rPr>
          <w:b/>
          <w:bCs/>
          <w:spacing w:val="6"/>
        </w:rPr>
        <w:t>第二十八条</w:t>
      </w:r>
      <w:r>
        <w:rPr>
          <w:spacing w:val="6"/>
        </w:rPr>
        <w:t xml:space="preserve">  本实施细则所称市是指市、</w:t>
      </w:r>
      <w:r>
        <w:rPr>
          <w:spacing w:val="-73"/>
        </w:rPr>
        <w:t xml:space="preserve"> </w:t>
      </w:r>
      <w:r>
        <w:rPr>
          <w:spacing w:val="6"/>
        </w:rPr>
        <w:t>自治州，县是指</w:t>
      </w:r>
      <w:r>
        <w:t xml:space="preserve"> </w:t>
      </w:r>
      <w:r>
        <w:rPr>
          <w:spacing w:val="8"/>
        </w:rPr>
        <w:t>县、市、</w:t>
      </w:r>
      <w:r>
        <w:rPr>
          <w:spacing w:val="-85"/>
        </w:rPr>
        <w:t xml:space="preserve"> </w:t>
      </w:r>
      <w:r>
        <w:rPr>
          <w:spacing w:val="8"/>
        </w:rPr>
        <w:t>区、特区。地方各级财政部门包括省、市、县各级财</w:t>
      </w:r>
      <w:r>
        <w:t xml:space="preserve"> 政部门。</w:t>
      </w:r>
    </w:p>
    <w:p>
      <w:pPr>
        <w:pStyle w:val="2"/>
        <w:spacing w:before="222" w:line="219" w:lineRule="auto"/>
        <w:ind w:left="652"/>
      </w:pPr>
      <w:r>
        <w:rPr>
          <w:b/>
          <w:bCs/>
          <w:spacing w:val="9"/>
        </w:rPr>
        <w:t>第二十九条</w:t>
      </w:r>
      <w:r>
        <w:rPr>
          <w:spacing w:val="9"/>
        </w:rPr>
        <w:t xml:space="preserve">  本实施细则由省财政厅会同省农</w:t>
      </w:r>
      <w:r>
        <w:rPr>
          <w:spacing w:val="8"/>
        </w:rPr>
        <w:t>业农村厅、</w:t>
      </w:r>
    </w:p>
    <w:p>
      <w:pPr>
        <w:spacing w:line="219" w:lineRule="auto"/>
        <w:sectPr>
          <w:footerReference r:id="rId17" w:type="default"/>
          <w:pgSz w:w="11906" w:h="16839"/>
          <w:pgMar w:top="400" w:right="1548" w:bottom="1754" w:left="1596" w:header="0" w:footer="1474" w:gutter="0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17"/>
      </w:pPr>
      <w:r>
        <w:rPr>
          <w:spacing w:val="3"/>
        </w:rPr>
        <w:t>省水利厅负责解释。</w:t>
      </w:r>
    </w:p>
    <w:p>
      <w:pPr>
        <w:pStyle w:val="2"/>
        <w:spacing w:before="161" w:line="338" w:lineRule="auto"/>
        <w:ind w:firstLine="657"/>
      </w:pPr>
      <w:r>
        <w:rPr>
          <w:b/>
          <w:bCs/>
          <w:spacing w:val="3"/>
        </w:rPr>
        <w:t>第三十条</w:t>
      </w:r>
      <w:r>
        <w:rPr>
          <w:spacing w:val="3"/>
        </w:rPr>
        <w:t xml:space="preserve">   本实施细则中关于强制免疫、强制扑杀和养殖</w:t>
      </w:r>
      <w:r>
        <w:rPr>
          <w:spacing w:val="8"/>
        </w:rPr>
        <w:t xml:space="preserve"> </w:t>
      </w:r>
      <w:r>
        <w:rPr>
          <w:spacing w:val="11"/>
        </w:rPr>
        <w:t>环节无害化处理补助的补助畜禽种类、补助标准、经费申</w:t>
      </w:r>
      <w:r>
        <w:rPr>
          <w:spacing w:val="10"/>
        </w:rPr>
        <w:t>报和</w:t>
      </w:r>
      <w:r>
        <w:t xml:space="preserve"> </w:t>
      </w:r>
      <w:r>
        <w:rPr>
          <w:spacing w:val="11"/>
        </w:rPr>
        <w:t>拨付、资金监管等方面的未尽事项，按照《关于做好生猪规模</w:t>
      </w:r>
      <w:r>
        <w:t xml:space="preserve"> </w:t>
      </w:r>
      <w:r>
        <w:rPr>
          <w:spacing w:val="-10"/>
        </w:rPr>
        <w:t>化养殖场无害化处理补助工作的通知》（黔农</w:t>
      </w:r>
      <w:r>
        <w:rPr>
          <w:spacing w:val="-11"/>
        </w:rPr>
        <w:t>发〔2012〕20</w:t>
      </w:r>
      <w:r>
        <w:rPr>
          <w:spacing w:val="-48"/>
        </w:rPr>
        <w:t xml:space="preserve"> </w:t>
      </w:r>
      <w:r>
        <w:rPr>
          <w:spacing w:val="-11"/>
        </w:rPr>
        <w:t>号）、</w:t>
      </w:r>
      <w:r>
        <w:t xml:space="preserve"> </w:t>
      </w:r>
      <w:r>
        <w:rPr>
          <w:spacing w:val="11"/>
        </w:rPr>
        <w:t>《省人民政府办公厅关于建立病死畜禽无害化处理机制的</w:t>
      </w:r>
      <w:r>
        <w:rPr>
          <w:spacing w:val="10"/>
        </w:rPr>
        <w:t>实施</w:t>
      </w:r>
      <w:r>
        <w:t xml:space="preserve"> </w:t>
      </w:r>
      <w:r>
        <w:rPr>
          <w:spacing w:val="-9"/>
        </w:rPr>
        <w:t>意见》（黔府办发〔2016〕16</w:t>
      </w:r>
      <w:r>
        <w:rPr>
          <w:spacing w:val="-35"/>
        </w:rPr>
        <w:t xml:space="preserve"> </w:t>
      </w:r>
      <w:r>
        <w:rPr>
          <w:spacing w:val="-9"/>
        </w:rPr>
        <w:t>号）、《省农委 省财政厅关于印发</w:t>
      </w:r>
      <w:r>
        <w:t xml:space="preserve"> </w:t>
      </w:r>
      <w:r>
        <w:rPr>
          <w:spacing w:val="11"/>
        </w:rPr>
        <w:t>〈贵州省动物疫病防控财政支持政策实施方案〉的通知》</w:t>
      </w:r>
      <w:r>
        <w:rPr>
          <w:spacing w:val="10"/>
        </w:rPr>
        <w:t>（黔</w:t>
      </w:r>
      <w:r>
        <w:t xml:space="preserve"> </w:t>
      </w:r>
      <w:r>
        <w:rPr>
          <w:spacing w:val="1"/>
        </w:rPr>
        <w:t>农财〔2017〕60</w:t>
      </w:r>
      <w:r>
        <w:rPr>
          <w:spacing w:val="-44"/>
        </w:rPr>
        <w:t xml:space="preserve"> </w:t>
      </w:r>
      <w:r>
        <w:rPr>
          <w:spacing w:val="1"/>
        </w:rPr>
        <w:t>号）、《省财政厅 省农委关于做好非洲猪瘟强</w:t>
      </w:r>
      <w:r>
        <w:t xml:space="preserve"> </w:t>
      </w:r>
      <w:r>
        <w:rPr>
          <w:spacing w:val="-6"/>
        </w:rPr>
        <w:t>制扑杀补助工作的通知》（黔财农〔2018〕210</w:t>
      </w:r>
      <w:r>
        <w:rPr>
          <w:spacing w:val="-33"/>
        </w:rPr>
        <w:t xml:space="preserve"> </w:t>
      </w:r>
      <w:r>
        <w:rPr>
          <w:spacing w:val="-6"/>
        </w:rPr>
        <w:t>号）等文件执行，</w:t>
      </w:r>
      <w:r>
        <w:t xml:space="preserve"> </w:t>
      </w:r>
      <w:r>
        <w:rPr>
          <w:spacing w:val="5"/>
        </w:rPr>
        <w:t>原有政策规定与本实施细则冲突的，以本实施细则为准。</w:t>
      </w:r>
    </w:p>
    <w:p>
      <w:pPr>
        <w:pStyle w:val="2"/>
        <w:spacing w:before="284" w:line="308" w:lineRule="auto"/>
        <w:ind w:left="9" w:right="97" w:firstLine="646"/>
      </w:pPr>
      <w:r>
        <w:rPr>
          <w:b/>
          <w:bCs/>
          <w:spacing w:val="9"/>
        </w:rPr>
        <w:t>第三十一条</w:t>
      </w:r>
      <w:r>
        <w:rPr>
          <w:spacing w:val="9"/>
        </w:rPr>
        <w:t xml:space="preserve">  本实施细则自印发之日起施行。《省财政厅</w:t>
      </w:r>
      <w:r>
        <w:rPr>
          <w:spacing w:val="7"/>
        </w:rPr>
        <w:t xml:space="preserve"> </w:t>
      </w:r>
      <w:r>
        <w:rPr>
          <w:spacing w:val="5"/>
        </w:rPr>
        <w:t>省农业农村厅 省水利厅关于印发〈农业生产和</w:t>
      </w:r>
      <w:r>
        <w:rPr>
          <w:spacing w:val="4"/>
        </w:rPr>
        <w:t>水利救灾资金实</w:t>
      </w:r>
      <w:r>
        <w:t xml:space="preserve"> </w:t>
      </w:r>
      <w:r>
        <w:rPr>
          <w:spacing w:val="-3"/>
        </w:rPr>
        <w:t>施细则〉的通知》（财农〔2020〕290</w:t>
      </w:r>
      <w:r>
        <w:rPr>
          <w:spacing w:val="-35"/>
        </w:rPr>
        <w:t xml:space="preserve"> </w:t>
      </w:r>
      <w:r>
        <w:rPr>
          <w:spacing w:val="-3"/>
        </w:rPr>
        <w:t>号）同时废止。</w:t>
      </w:r>
    </w:p>
    <w:sectPr>
      <w:footerReference r:id="rId18" w:type="default"/>
      <w:pgSz w:w="11906" w:h="16839"/>
      <w:pgMar w:top="400" w:right="1546" w:bottom="1754" w:left="1593" w:header="0" w:footer="147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right="3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right="3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6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6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7D45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2018-01-31T22:54:00Z</dcterms:created>
  <dc:creator>Administrator</dc:creator>
  <cp:lastModifiedBy>任茂</cp:lastModifiedBy>
  <dcterms:modified xsi:type="dcterms:W3CDTF">2025-01-17T00:51:12Z</dcterms:modified>
  <dc:title>SKM_C450i18013122540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wqlLaW5nc29mdCBQREYgdG8gV1BTIDEwNQ</vt:lpwstr>
  </property>
  <property fmtid="{D5CDD505-2E9C-101B-9397-08002B2CF9AE}" pid="3" name="Created">
    <vt:filetime>2025-01-15T16:00:08Z</vt:filetime>
  </property>
  <property fmtid="{D5CDD505-2E9C-101B-9397-08002B2CF9AE}" pid="4" name="KSOProductBuildVer">
    <vt:lpwstr>2052-11.8.2.8555</vt:lpwstr>
  </property>
</Properties>
</file>