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both"/>
        <w:rPr>
          <w:rFonts w:ascii="仿宋_GB2312" w:eastAsia="仿宋_GB2312"/>
          <w:sz w:val="32"/>
          <w:szCs w:val="32"/>
        </w:rPr>
      </w:pPr>
      <w:r>
        <w:rPr>
          <w:rFonts w:hint="eastAsia" w:ascii="仿宋_GB2312" w:eastAsia="仿宋_GB2312"/>
          <w:sz w:val="32"/>
          <w:szCs w:val="32"/>
        </w:rPr>
        <w:t>黔财行〔2019〕</w:t>
      </w:r>
      <w:r>
        <w:rPr>
          <w:rFonts w:hint="eastAsia" w:ascii="仿宋_GB2312" w:eastAsia="仿宋_GB2312"/>
          <w:sz w:val="32"/>
          <w:szCs w:val="32"/>
          <w:lang w:val="en-US" w:eastAsia="zh-CN"/>
        </w:rPr>
        <w:t>62</w:t>
      </w:r>
      <w:r>
        <w:rPr>
          <w:rFonts w:hint="eastAsia" w:ascii="仿宋_GB2312" w:eastAsia="仿宋_GB2312"/>
          <w:sz w:val="32"/>
          <w:szCs w:val="32"/>
        </w:rPr>
        <w:t>号</w:t>
      </w:r>
    </w:p>
    <w:p>
      <w:pPr>
        <w:jc w:val="center"/>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关于印发《贵州省大学生志愿服务西部计划专项资金管理办法》的通知</w:t>
      </w:r>
    </w:p>
    <w:p>
      <w:pPr>
        <w:spacing w:line="560" w:lineRule="exact"/>
        <w:rPr>
          <w:sz w:val="32"/>
          <w:szCs w:val="32"/>
        </w:rPr>
      </w:pPr>
    </w:p>
    <w:p>
      <w:pPr>
        <w:spacing w:line="560" w:lineRule="exact"/>
        <w:rPr>
          <w:rFonts w:ascii="仿宋_GB2312" w:eastAsia="仿宋_GB2312"/>
          <w:sz w:val="32"/>
          <w:szCs w:val="32"/>
        </w:rPr>
      </w:pPr>
      <w:r>
        <w:rPr>
          <w:rFonts w:hint="eastAsia" w:ascii="仿宋_GB2312" w:eastAsia="仿宋_GB2312"/>
          <w:sz w:val="32"/>
          <w:szCs w:val="32"/>
        </w:rPr>
        <w:t>各市（州）</w:t>
      </w:r>
      <w:r>
        <w:rPr>
          <w:rFonts w:hint="eastAsia" w:ascii="仿宋_GB2312" w:eastAsia="仿宋_GB2312"/>
          <w:b/>
          <w:sz w:val="32"/>
          <w:szCs w:val="32"/>
        </w:rPr>
        <w:t>、</w:t>
      </w:r>
      <w:r>
        <w:rPr>
          <w:rFonts w:hint="eastAsia" w:ascii="仿宋_GB2312" w:eastAsia="仿宋_GB2312"/>
          <w:sz w:val="32"/>
          <w:szCs w:val="32"/>
        </w:rPr>
        <w:t>县（市、区、特区）财政局、共青团委员会，贵安新区财政局、共青团委员会：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为加强和规范西部计划专项资金的使用管理，提高资金使用效益，更好地推动我省大学生志愿服务西部计划项目持续健康发展，根据《中华人民共和国预算法》《共青团中央 教育部 财政部 人力资源和社会保障部关于实施大学生志愿服务西部计划的通知》（中青联发〔2003〕26号）、《共青团贵州省委 贵州省教育厅 贵州省财政厅 贵州省人力资源和社会保障厅关于大学生志愿服务西部计划项目执行方式调整的通知》（黔青联发〔2016〕2号）、《贵州省省级财政专项资金管理办法》等有关规定，我们制定了《贵州省大学生志愿服务西部计划专项资金管理办法》,现印发你们，请遵照执行。</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left="1440" w:hanging="1440" w:hangingChars="450"/>
        <w:rPr>
          <w:rFonts w:ascii="仿宋_GB2312" w:eastAsia="仿宋_GB2312"/>
          <w:sz w:val="32"/>
          <w:szCs w:val="32"/>
        </w:rPr>
      </w:pPr>
      <w:r>
        <w:rPr>
          <w:rFonts w:hint="eastAsia" w:ascii="仿宋_GB2312" w:eastAsia="仿宋_GB2312"/>
          <w:sz w:val="32"/>
          <w:szCs w:val="32"/>
        </w:rPr>
        <w:t xml:space="preserve">    附件:贵州省大学生志愿服务西部计划专项资金管理办法</w:t>
      </w: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贵州省财政厅        共青团贵州省委员会</w:t>
      </w:r>
    </w:p>
    <w:p>
      <w:pPr>
        <w:spacing w:line="560" w:lineRule="exact"/>
        <w:jc w:val="center"/>
        <w:rPr>
          <w:rFonts w:ascii="仿宋_GB2312" w:eastAsia="仿宋_GB2312"/>
          <w:sz w:val="32"/>
          <w:szCs w:val="32"/>
        </w:rPr>
      </w:pPr>
      <w:r>
        <w:rPr>
          <w:rFonts w:hint="eastAsia" w:ascii="仿宋_GB2312" w:eastAsia="仿宋_GB2312"/>
          <w:sz w:val="32"/>
          <w:szCs w:val="32"/>
        </w:rPr>
        <w:t xml:space="preserve">                       2019年7月29日</w:t>
      </w:r>
    </w:p>
    <w:p>
      <w:pPr>
        <w:pStyle w:val="5"/>
        <w:spacing w:before="225" w:beforeAutospacing="0" w:after="100" w:line="560" w:lineRule="exact"/>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bookmarkStart w:id="0" w:name="_GoBack"/>
      <w:bookmarkEnd w:id="0"/>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p>
    <w:p>
      <w:pPr>
        <w:pStyle w:val="5"/>
        <w:spacing w:before="225" w:beforeAutospacing="0" w:after="100" w:line="560" w:lineRule="exact"/>
        <w:ind w:firstLine="420"/>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w:t>
      </w: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贵州省大学生志愿服务西部计划</w:t>
      </w:r>
    </w:p>
    <w:p>
      <w:pPr>
        <w:pStyle w:val="5"/>
        <w:spacing w:before="225" w:beforeAutospacing="0" w:after="100" w:line="560" w:lineRule="exact"/>
        <w:ind w:firstLine="42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专项资金管理办法</w:t>
      </w:r>
    </w:p>
    <w:p>
      <w:pPr>
        <w:pStyle w:val="5"/>
        <w:spacing w:before="225" w:beforeAutospacing="0" w:afterAutospacing="0" w:line="560" w:lineRule="exact"/>
        <w:jc w:val="center"/>
        <w:rPr>
          <w:rFonts w:ascii="黑体" w:hAnsi="黑体" w:eastAsia="黑体" w:cs="黑体"/>
          <w:color w:val="000000"/>
          <w:sz w:val="13"/>
          <w:szCs w:val="13"/>
        </w:rPr>
      </w:pPr>
    </w:p>
    <w:p>
      <w:pPr>
        <w:pStyle w:val="5"/>
        <w:spacing w:before="225" w:beforeAutospacing="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为进一步规范和加强贵州省大学生志愿服务西部计划专项资金管理，建立健全专项资金管理机制，提高资金使用效益，进一步推进大学生志愿服务西部计划实施，</w:t>
      </w:r>
      <w:r>
        <w:rPr>
          <w:rFonts w:hint="eastAsia" w:ascii="仿宋_GB2312" w:eastAsia="仿宋_GB2312"/>
          <w:sz w:val="32"/>
          <w:szCs w:val="32"/>
        </w:rPr>
        <w:t>根据《中华人民共和国预算法》《共青团中央 教育部 财政部 人力资源和社会保障部关于实施大学生志愿服务西部计划的通知》（中青联发〔2003〕26号）、《共青团贵州省委 贵州省教育厅 贵州省财政厅 贵州省人力资源和社会保障厅关于大学生志愿服务西部计划项目执行方式调整的通知》（黔青联发〔2016〕2号）、《贵州省省级财政专项资金管理办法》等有关规定</w:t>
      </w:r>
      <w:r>
        <w:rPr>
          <w:rFonts w:hint="eastAsia" w:ascii="仿宋_GB2312" w:hAnsi="仿宋_GB2312" w:eastAsia="仿宋_GB2312" w:cs="仿宋_GB2312"/>
          <w:color w:val="000000"/>
          <w:sz w:val="32"/>
          <w:szCs w:val="32"/>
        </w:rPr>
        <w:t>，制定本办法。</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本办法所称西部计划专项资金（以下简称“专项资金”）是指为促进贵州省大学生志愿服务西部计划项目顺利实施，由中央财政和省级财政为支持实施全省大学生志愿服务西部计划项目安排的资金。</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专项资金执行期限为2019年至2024年，执行期限届满后如需延期，依照中央和省级财政专项资金管理的有关规定进行办理。</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专项资金使用管理应遵循依法设立、统筹兼顾、讲求效率、科学规范、公开透明的原则。</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（一）统筹协调，保障重点。根据全国大学生志愿服务西部计划项目办相关目标要求，结合省委、省政府重点工作，强化专项资金的统筹管理。</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（二）专款专用，讲求使用效率。严格实行项目化管理，强化资金使用的绩效评估，提供资金使用效率。</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（三）建立机制，规范透明。贯彻公正、公平的要求，创新资金管理机制，主动接受监督。</w:t>
      </w:r>
    </w:p>
    <w:p>
      <w:pPr>
        <w:pStyle w:val="5"/>
        <w:spacing w:beforeAutospacing="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职责分工</w:t>
      </w:r>
    </w:p>
    <w:p>
      <w:pPr>
        <w:pStyle w:val="5"/>
        <w:spacing w:beforeAutospacing="0" w:afterAutospacing="0" w:line="560" w:lineRule="exact"/>
        <w:ind w:firstLine="645"/>
        <w:rPr>
          <w:rFonts w:ascii="仿宋_GB2312" w:hAnsi="黑体" w:eastAsia="仿宋_GB2312" w:cs="黑体"/>
          <w:color w:val="000000"/>
          <w:sz w:val="32"/>
          <w:szCs w:val="32"/>
        </w:rPr>
      </w:pPr>
      <w:r>
        <w:rPr>
          <w:rFonts w:hint="eastAsia" w:ascii="仿宋_GB2312" w:hAnsi="黑体" w:eastAsia="仿宋_GB2312" w:cs="黑体"/>
          <w:color w:val="000000"/>
          <w:sz w:val="32"/>
          <w:szCs w:val="32"/>
        </w:rPr>
        <w:t>第五条  专项资金管理实行省、市、县分级负责制。各级财政部门、团委按照职责分工，加强协调配合，共同承担补助经费的管理责任，确保补助经费及时到位，专款专用。</w:t>
      </w:r>
    </w:p>
    <w:p>
      <w:pPr>
        <w:pStyle w:val="5"/>
        <w:spacing w:beforeAutospacing="0" w:afterAutospacing="0" w:line="560" w:lineRule="exact"/>
        <w:ind w:firstLine="645"/>
        <w:rPr>
          <w:rFonts w:ascii="仿宋_GB2312" w:hAnsi="黑体" w:eastAsia="仿宋_GB2312" w:cs="黑体"/>
          <w:color w:val="000000"/>
          <w:sz w:val="32"/>
          <w:szCs w:val="32"/>
        </w:rPr>
      </w:pPr>
      <w:r>
        <w:rPr>
          <w:rFonts w:hint="eastAsia" w:ascii="仿宋_GB2312" w:hAnsi="黑体" w:eastAsia="仿宋_GB2312" w:cs="黑体"/>
          <w:color w:val="000000"/>
          <w:sz w:val="32"/>
          <w:szCs w:val="32"/>
        </w:rPr>
        <w:t xml:space="preserve">第六条  西部计划专项资金所需经费除中央财政每人每年给予3万元补助外，其余不足部分由省、市、县财政按5：2：3的比例分级承担。志愿者选拔招募、体检、省级培训、购买意外险等相关工作经费由省级财政保障。市、县志愿者培训、管理等项目实施经费由同级财政保障。 </w:t>
      </w:r>
    </w:p>
    <w:p>
      <w:pPr>
        <w:pStyle w:val="5"/>
        <w:spacing w:beforeAutospacing="0" w:afterAutospacing="0" w:line="560" w:lineRule="exact"/>
        <w:ind w:firstLine="645"/>
        <w:rPr>
          <w:rFonts w:ascii="仿宋_GB2312" w:hAnsi="黑体" w:eastAsia="仿宋_GB2312" w:cs="黑体"/>
          <w:color w:val="000000"/>
          <w:sz w:val="32"/>
          <w:szCs w:val="32"/>
        </w:rPr>
      </w:pPr>
      <w:r>
        <w:rPr>
          <w:rFonts w:hint="eastAsia" w:ascii="仿宋_GB2312" w:hAnsi="黑体" w:eastAsia="仿宋_GB2312" w:cs="黑体"/>
          <w:color w:val="000000"/>
          <w:sz w:val="32"/>
          <w:szCs w:val="32"/>
        </w:rPr>
        <w:t>第七条  省财政厅主要履行以下职责：</w:t>
      </w:r>
    </w:p>
    <w:p>
      <w:pPr>
        <w:pStyle w:val="5"/>
        <w:spacing w:beforeAutospacing="0" w:afterAutospacing="0" w:line="560" w:lineRule="exact"/>
        <w:ind w:firstLine="645"/>
        <w:rPr>
          <w:rFonts w:ascii="仿宋_GB2312" w:eastAsia="仿宋_GB2312"/>
          <w:sz w:val="32"/>
          <w:szCs w:val="32"/>
        </w:rPr>
      </w:pPr>
      <w:r>
        <w:rPr>
          <w:rFonts w:hint="eastAsia" w:ascii="仿宋_GB2312" w:hAnsi="黑体" w:eastAsia="仿宋_GB2312" w:cs="黑体"/>
          <w:color w:val="000000"/>
          <w:sz w:val="32"/>
          <w:szCs w:val="32"/>
        </w:rPr>
        <w:t>（一）会同共青团贵州省委员会（以下简称团省委）制定</w:t>
      </w:r>
      <w:r>
        <w:rPr>
          <w:rFonts w:hint="eastAsia" w:ascii="仿宋_GB2312" w:eastAsia="仿宋_GB2312"/>
          <w:sz w:val="32"/>
          <w:szCs w:val="32"/>
        </w:rPr>
        <w:t>西部计划专项资金管理办法；</w:t>
      </w:r>
    </w:p>
    <w:p>
      <w:pPr>
        <w:pStyle w:val="5"/>
        <w:spacing w:beforeAutospacing="0" w:afterAutospacing="0" w:line="560" w:lineRule="exact"/>
        <w:ind w:firstLine="645"/>
        <w:rPr>
          <w:rFonts w:ascii="仿宋_GB2312" w:eastAsia="仿宋_GB2312"/>
          <w:sz w:val="32"/>
          <w:szCs w:val="32"/>
        </w:rPr>
      </w:pPr>
      <w:r>
        <w:rPr>
          <w:rFonts w:hint="eastAsia" w:ascii="仿宋_GB2312" w:eastAsia="仿宋_GB2312"/>
          <w:sz w:val="32"/>
          <w:szCs w:val="32"/>
        </w:rPr>
        <w:t>（二）审核团省委上报的西部计划专项资金预算申请、绩效目标，及时拨付中央及省本级负担的专项资金，督促各地落实并及时拨付资金；</w:t>
      </w:r>
    </w:p>
    <w:p>
      <w:pPr>
        <w:pStyle w:val="5"/>
        <w:spacing w:beforeAutospacing="0" w:afterAutospacing="0" w:line="560" w:lineRule="exact"/>
        <w:ind w:firstLine="645"/>
        <w:rPr>
          <w:rFonts w:ascii="仿宋_GB2312" w:eastAsia="仿宋_GB2312"/>
          <w:sz w:val="32"/>
          <w:szCs w:val="32"/>
        </w:rPr>
      </w:pPr>
      <w:r>
        <w:rPr>
          <w:rFonts w:hint="eastAsia" w:ascii="仿宋_GB2312" w:eastAsia="仿宋_GB2312"/>
          <w:sz w:val="32"/>
          <w:szCs w:val="32"/>
        </w:rPr>
        <w:t>（三）对西部计划专项资金的使用情况进行监督管理；</w:t>
      </w:r>
    </w:p>
    <w:p>
      <w:pPr>
        <w:pStyle w:val="5"/>
        <w:spacing w:beforeAutospacing="0" w:afterAutospacing="0" w:line="560" w:lineRule="exact"/>
        <w:ind w:firstLine="645"/>
        <w:rPr>
          <w:rFonts w:ascii="仿宋_GB2312" w:eastAsia="仿宋_GB2312"/>
          <w:sz w:val="32"/>
          <w:szCs w:val="32"/>
        </w:rPr>
      </w:pPr>
      <w:r>
        <w:rPr>
          <w:rFonts w:hint="eastAsia" w:ascii="仿宋_GB2312" w:eastAsia="仿宋_GB2312"/>
          <w:sz w:val="32"/>
          <w:szCs w:val="32"/>
        </w:rPr>
        <w:t>（四）开展西部计划专项资金绩效管理工作。</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团省委牵头组织实施大学生志愿服务西部计划项目，主要履行以下职责：</w:t>
      </w:r>
    </w:p>
    <w:p>
      <w:pPr>
        <w:pStyle w:val="5"/>
        <w:spacing w:beforeAutospacing="0" w:afterAutospacing="0"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（一）提出每年大学生志愿服务西部计划招募规模，向各地、各高校分配招募任务；</w:t>
      </w:r>
    </w:p>
    <w:p>
      <w:pPr>
        <w:pStyle w:val="5"/>
        <w:spacing w:beforeAutospacing="0" w:afterAutospacing="0"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（二）对市（州）、县（市、区）、各高校负责同志、具体工作人员和各县（市、区）志愿者骨干进行培训，根据考核结果对优秀志愿者按规定进行表彰；</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（三）按照部门预算管理的要求，编制专项资金年度预算，并按规定</w:t>
      </w:r>
      <w:r>
        <w:rPr>
          <w:rFonts w:hint="eastAsia" w:eastAsia="仿宋_GB2312"/>
          <w:sz w:val="32"/>
          <w:szCs w:val="32"/>
        </w:rPr>
        <w:t>做好绩效目标编制工作</w:t>
      </w:r>
      <w:r>
        <w:rPr>
          <w:rFonts w:hint="eastAsia" w:ascii="仿宋_GB2312" w:hAnsi="仿宋_GB2312" w:eastAsia="仿宋_GB2312" w:cs="仿宋_GB2312"/>
          <w:color w:val="000000"/>
          <w:sz w:val="32"/>
          <w:szCs w:val="32"/>
        </w:rPr>
        <w:t>；</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（四）按规定执行已经批复的专项资金年度预算，在接到中央转移支付资金15</w:t>
      </w:r>
      <w:r>
        <w:rPr>
          <w:rFonts w:ascii="仿宋_GB2312" w:hAnsi="仿宋_GB2312" w:eastAsia="仿宋_GB2312" w:cs="仿宋_GB2312"/>
          <w:color w:val="000000"/>
          <w:sz w:val="32"/>
          <w:szCs w:val="32"/>
        </w:rPr>
        <w:t>日内向省财政厅报送省对下转移</w:t>
      </w:r>
      <w:r>
        <w:rPr>
          <w:rFonts w:hint="eastAsia" w:ascii="仿宋_GB2312" w:hAnsi="仿宋_GB2312" w:eastAsia="仿宋_GB2312" w:cs="仿宋_GB2312"/>
          <w:color w:val="000000"/>
          <w:sz w:val="32"/>
          <w:szCs w:val="32"/>
        </w:rPr>
        <w:t>支付资金安排情况，监督专项资金的使用，切实提高财政资金使用效益；</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（五）组织开展大学生志愿服务西部计划项目绩效评价，对专项资金的使用和项目进展情况进行自评，并积极配合财政部门的监督检查。</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各市（州）、县（市、区、特区）财政部门负责本地区大学生志愿服务西部计划专项资金的划拨和管理工作，主要履行以下职责：</w:t>
      </w:r>
    </w:p>
    <w:p>
      <w:pPr>
        <w:pStyle w:val="5"/>
        <w:spacing w:beforeAutospacing="0" w:afterAutospacing="0"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（一）按照项目文件通知精神，及时足额匹配本级财政应匹配的专项经费。</w:t>
      </w:r>
    </w:p>
    <w:p>
      <w:pPr>
        <w:pStyle w:val="5"/>
        <w:spacing w:beforeAutospacing="0" w:afterAutospacing="0"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（二）根据有关规定，会同同级团委，结合本地区实际情况制定本地区西部计划专项资金管理办法；</w:t>
      </w:r>
    </w:p>
    <w:p>
      <w:pPr>
        <w:pStyle w:val="5"/>
        <w:spacing w:beforeAutospacing="0" w:afterAutospacing="0"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（三）负责本地区西部计划专项资金中央、省和地方补助资金的拨付、使用和监督工作。</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各市（州）、县（市、区、特区）团委具体负责实施本地区大学生志愿服务西部计划项目，主要履行以下职责 ：</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（一）按规定建立健全专项资金具体管理制度，制定管理流程，明确责任主体，规范资金管理；</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（二）按照部门预算管理的要求，编制专项资金年度预算，并按规定</w:t>
      </w:r>
      <w:r>
        <w:rPr>
          <w:rFonts w:hint="eastAsia" w:eastAsia="仿宋_GB2312"/>
          <w:sz w:val="32"/>
          <w:szCs w:val="32"/>
        </w:rPr>
        <w:t>做好绩效目标编制工作</w:t>
      </w:r>
      <w:r>
        <w:rPr>
          <w:rFonts w:hint="eastAsia" w:ascii="仿宋_GB2312" w:hAnsi="仿宋_GB2312" w:eastAsia="仿宋_GB2312" w:cs="仿宋_GB2312"/>
          <w:color w:val="000000"/>
          <w:sz w:val="32"/>
          <w:szCs w:val="32"/>
        </w:rPr>
        <w:t>；</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（三）落实好西部计划志愿者工作生活补贴、一次性安家费发放、参加社会保险、组织开展岗前培训等与志愿者有关的专项资金；</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（四）对专项资金的使用和项目进展情况进行绩效自评，并将自评结果上报团省委。</w:t>
      </w:r>
    </w:p>
    <w:p>
      <w:pPr>
        <w:pStyle w:val="5"/>
        <w:spacing w:beforeAutospacing="0" w:afterAutospacing="0" w:line="560" w:lineRule="exact"/>
        <w:ind w:firstLine="640" w:firstLineChars="200"/>
        <w:jc w:val="center"/>
        <w:rPr>
          <w:rFonts w:ascii="黑体" w:hAnsi="黑体" w:eastAsia="黑体" w:cs="仿宋_GB2312"/>
          <w:color w:val="000000"/>
          <w:sz w:val="32"/>
          <w:szCs w:val="32"/>
        </w:rPr>
      </w:pPr>
      <w:r>
        <w:rPr>
          <w:rFonts w:hint="eastAsia" w:ascii="黑体" w:hAnsi="黑体" w:eastAsia="黑体" w:cs="仿宋_GB2312"/>
          <w:color w:val="000000"/>
          <w:sz w:val="32"/>
          <w:szCs w:val="32"/>
        </w:rPr>
        <w:t>第三章  专项资金的发放和管理</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团省委根据我省西部计划项目上一年度实施情况，向团中央申请下一年度招募名额，积极争取中央补助资金。</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团省委对各地团委上报的项目绩效目标自评情况进行审核，核实各地志愿者实际在岗人数、上一项目周期延期人数，预计下一项目周期新招募人数，结合志愿者补助标准、岗前培训、体检人数等进行资金测算，在编制部门预算时，及时将项目预算报省财政厅。</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省财政厅每年收到中央提前下达的西部计划补助资金后，及时通知团省委，团省委应于接到通知的15日内向省财政厅报送资金分配方案，省财政厅收到资金分配方案后，应于15日内及时将中央提前下达西部计划补助资金下达各有关财政局。配套的省级西部计划专项资金按照省级专项资金管理的有关规定下达。</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西部计划志愿者工作生活补贴、一次性安家费等资金，应按月及时拨付到位。各地团委按照国库集中支付制度规定于每月8—10日将资金拨付至志愿者个人账户。</w:t>
      </w:r>
    </w:p>
    <w:p>
      <w:pPr>
        <w:pStyle w:val="5"/>
        <w:spacing w:beforeAutospacing="0" w:afterAutospacing="0" w:line="560" w:lineRule="exact"/>
        <w:ind w:firstLine="640" w:firstLineChars="200"/>
        <w:jc w:val="both"/>
        <w:rPr>
          <w:rFonts w:ascii="仿宋_GB2312" w:eastAsia="仿宋_GB2312"/>
          <w:sz w:val="32"/>
          <w:szCs w:val="32"/>
        </w:rPr>
      </w:pPr>
      <w:r>
        <w:rPr>
          <w:rFonts w:hint="eastAsia" w:ascii="仿宋_GB2312" w:hAnsi="仿宋_GB2312" w:eastAsia="仿宋_GB2312" w:cs="仿宋_GB2312"/>
          <w:color w:val="000000"/>
          <w:sz w:val="32"/>
          <w:szCs w:val="32"/>
        </w:rPr>
        <w:t>第十五条  大学生志愿服务西部计划项目一个执行周期为每年7月底至次年8月初</w:t>
      </w:r>
      <w:r>
        <w:rPr>
          <w:rFonts w:hint="eastAsia" w:ascii="仿宋_GB2312" w:eastAsia="仿宋_GB2312"/>
          <w:sz w:val="32"/>
          <w:szCs w:val="32"/>
        </w:rPr>
        <w:t>。</w:t>
      </w:r>
    </w:p>
    <w:p>
      <w:pPr>
        <w:pStyle w:val="5"/>
        <w:spacing w:beforeAutospacing="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绩效评价和监督管理</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w:t>
      </w:r>
      <w:r>
        <w:rPr>
          <w:rFonts w:hint="eastAsia" w:ascii="仿宋_GB2312" w:hAnsi="仿宋_GB2312" w:eastAsia="仿宋_GB2312" w:cs="仿宋_GB2312"/>
          <w:sz w:val="32"/>
          <w:szCs w:val="32"/>
        </w:rPr>
        <w:t xml:space="preserve">  </w:t>
      </w:r>
      <w:r>
        <w:rPr>
          <w:rFonts w:hint="eastAsia" w:ascii="仿宋_GB2312" w:eastAsia="仿宋_GB2312" w:cs="微软雅黑"/>
          <w:sz w:val="32"/>
          <w:szCs w:val="32"/>
          <w:lang w:val="zh-CN"/>
        </w:rPr>
        <w:t>各级财政部门和团委应当加强对西部计划专项资金和项目的预算绩效管理。省财政厅会同共青团贵州省委建立健全专项资金预算绩效管理制度，完善绩效目标管理，组织实施专项资金绩效评价，</w:t>
      </w:r>
      <w:r>
        <w:rPr>
          <w:rFonts w:hint="eastAsia" w:ascii="仿宋_GB2312" w:hAnsi="仿宋_GB2312" w:eastAsia="仿宋_GB2312" w:cs="仿宋_GB2312"/>
          <w:color w:val="000000"/>
          <w:sz w:val="32"/>
          <w:szCs w:val="32"/>
        </w:rPr>
        <w:t>并以此作为考核各地西部计划专项资金管理工作的重要内容和安排下一年度西部计划专项资金的参考依据。</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s="微软雅黑"/>
          <w:sz w:val="32"/>
          <w:szCs w:val="32"/>
          <w:lang w:val="zh-CN"/>
        </w:rPr>
        <w:t xml:space="preserve">第十七条  </w:t>
      </w:r>
      <w:r>
        <w:rPr>
          <w:rFonts w:hint="eastAsia" w:ascii="仿宋_GB2312" w:hAnsi="仿宋_GB2312" w:eastAsia="仿宋_GB2312" w:cs="仿宋_GB2312"/>
          <w:color w:val="000000"/>
          <w:sz w:val="32"/>
          <w:szCs w:val="32"/>
        </w:rPr>
        <w:t>各级财政部门应加强对西部计划专项资金的监督管理工作，确保资金及时、足额拨付到位，专款专用，防止挤占挪用。</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第十八条  </w:t>
      </w:r>
      <w:r>
        <w:rPr>
          <w:rFonts w:hint="eastAsia" w:ascii="仿宋_GB2312" w:eastAsia="仿宋_GB2312" w:cs="微软雅黑"/>
          <w:sz w:val="32"/>
          <w:szCs w:val="32"/>
          <w:lang w:val="zh-CN"/>
        </w:rPr>
        <w:t>团省委要加强对各级团委的预算绩效管理工作，对偏离绩效目标的项目，要及时提出改进措施，督促各级团委对照绩效目标开展工作。各级团委要牢固树立“花钱必问效，无效必问责”的预算绩效管理意识，自觉接受团省委的指导，做好绩效自评工作。</w:t>
      </w:r>
    </w:p>
    <w:p>
      <w:pPr>
        <w:pStyle w:val="5"/>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第十九条  专项资金在执行期内有下列情形之一的，省项目办将</w:t>
      </w:r>
      <w:r>
        <w:rPr>
          <w:rFonts w:hint="eastAsia" w:ascii="仿宋_GB2312" w:hAnsi="仿宋_GB2312" w:eastAsia="仿宋_GB2312" w:cs="仿宋_GB2312"/>
          <w:sz w:val="32"/>
          <w:szCs w:val="32"/>
        </w:rPr>
        <w:t>暂停该县西部计划服务县资格，直至整改完成后再商议是否恢复</w:t>
      </w:r>
      <w:r>
        <w:rPr>
          <w:rFonts w:hint="eastAsia" w:ascii="仿宋_GB2312" w:hAnsi="仿宋_GB2312" w:eastAsia="仿宋_GB2312" w:cs="仿宋_GB2312"/>
          <w:color w:val="000000"/>
          <w:sz w:val="32"/>
          <w:szCs w:val="32"/>
        </w:rPr>
        <w:t>：</w:t>
      </w:r>
    </w:p>
    <w:p>
      <w:pPr>
        <w:pStyle w:val="5"/>
        <w:spacing w:beforeAutospacing="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（一）未能按时发放志愿者生活补贴，有志愿者向上级部分反映管理混乱</w:t>
      </w:r>
      <w:r>
        <w:rPr>
          <w:rFonts w:hint="eastAsia" w:ascii="仿宋_GB2312" w:eastAsia="仿宋_GB2312"/>
          <w:sz w:val="32"/>
          <w:szCs w:val="32"/>
        </w:rPr>
        <w:t>经查属实</w:t>
      </w:r>
      <w:r>
        <w:rPr>
          <w:rFonts w:hint="eastAsia" w:ascii="仿宋_GB2312" w:hAnsi="仿宋_GB2312" w:eastAsia="仿宋_GB2312" w:cs="仿宋_GB2312"/>
          <w:color w:val="000000"/>
          <w:sz w:val="32"/>
          <w:szCs w:val="32"/>
        </w:rPr>
        <w:t>的；</w:t>
      </w:r>
    </w:p>
    <w:p>
      <w:pPr>
        <w:pStyle w:val="5"/>
        <w:spacing w:beforeAutospacing="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（二）专项资金的绩效达不到主要预期目标的；</w:t>
      </w:r>
    </w:p>
    <w:p>
      <w:pPr>
        <w:pStyle w:val="5"/>
        <w:spacing w:beforeAutospacing="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（三）专项资金的管理、使用存在违法违纪问题，情节严重或者经整改无效的。</w:t>
      </w:r>
    </w:p>
    <w:p>
      <w:pPr>
        <w:pStyle w:val="5"/>
        <w:spacing w:beforeAutospacing="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  各级财政部门和团委及其工作人员在专项资金分配工作中，存在违反规定分配资金、向不符合条件的单位（个人）分配（发放）资金或者擅自超出规定的范围或者超标准分配（发放）专项资金等，以及其他滥用职权、玩忽职守，徇私舞弊等违法违纪行为的，按照《预算法》《公务员法》《行政监察法》《财政违法行为处罚处分条例》等国家有关法律规定追究相应责任，涉嫌犯罪的，移送司法机关处理。</w:t>
      </w:r>
    </w:p>
    <w:p>
      <w:pPr>
        <w:pStyle w:val="5"/>
        <w:spacing w:beforeAutospacing="0" w:afterAutospacing="0"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附则</w:t>
      </w:r>
    </w:p>
    <w:p>
      <w:pPr>
        <w:pStyle w:val="5"/>
        <w:spacing w:beforeAutospacing="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本办法未尽事宜由省财政厅会同团省委另行制定实施细则。</w:t>
      </w:r>
    </w:p>
    <w:p>
      <w:pPr>
        <w:pStyle w:val="5"/>
        <w:spacing w:beforeAutospacing="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第二十二条  本办法由省财政厅会同共青团贵州省委共同解释。</w:t>
      </w:r>
    </w:p>
    <w:p>
      <w:pPr>
        <w:pStyle w:val="5"/>
        <w:spacing w:beforeAutospacing="0" w:afterAutospacing="0" w:line="560" w:lineRule="exac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第二十三条  本办法自印发之日起施行。</w:t>
      </w:r>
    </w:p>
    <w:p>
      <w:pPr>
        <w:pStyle w:val="5"/>
        <w:spacing w:beforeAutospacing="0" w:afterAutospacing="0" w:line="560" w:lineRule="exact"/>
        <w:ind w:firstLine="420"/>
        <w:rPr>
          <w:rFonts w:ascii="仿宋_GB2312" w:hAnsi="仿宋_GB2312" w:eastAsia="仿宋_GB2312" w:cs="仿宋_GB2312"/>
          <w:color w:val="000000"/>
          <w:sz w:val="32"/>
          <w:szCs w:val="32"/>
        </w:rPr>
      </w:pPr>
    </w:p>
    <w:p>
      <w:pPr>
        <w:pStyle w:val="5"/>
        <w:spacing w:beforeAutospacing="0" w:afterAutospacing="0" w:line="560" w:lineRule="exact"/>
        <w:ind w:firstLine="420"/>
        <w:rPr>
          <w:rFonts w:ascii="仿宋_GB2312" w:hAnsi="仿宋_GB2312" w:eastAsia="仿宋_GB2312" w:cs="仿宋_GB2312"/>
          <w:color w:val="000000"/>
          <w:sz w:val="32"/>
          <w:szCs w:val="32"/>
        </w:rPr>
      </w:pPr>
    </w:p>
    <w:p>
      <w:pPr>
        <w:spacing w:line="560" w:lineRule="exact"/>
      </w:pPr>
    </w:p>
    <w:sectPr>
      <w:footerReference r:id="rId3" w:type="default"/>
      <w:footerReference r:id="rId4" w:type="even"/>
      <w:pgSz w:w="11906" w:h="16838"/>
      <w:pgMar w:top="1440" w:right="1803" w:bottom="1440" w:left="1803" w:header="851" w:footer="992" w:gutter="0"/>
      <w:pgNumType w:fmt="numberInDash" w:start="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0356"/>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hint="eastAsia" w:ascii="仿宋_GB2312" w:eastAsia="仿宋_GB2312"/>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evenAndOddHeaders w:val="1"/>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6B49"/>
    <w:rsid w:val="00000B28"/>
    <w:rsid w:val="00001D67"/>
    <w:rsid w:val="000034E6"/>
    <w:rsid w:val="00004F0E"/>
    <w:rsid w:val="000057C9"/>
    <w:rsid w:val="00005C7A"/>
    <w:rsid w:val="00006B47"/>
    <w:rsid w:val="00006D35"/>
    <w:rsid w:val="00010973"/>
    <w:rsid w:val="00011B1D"/>
    <w:rsid w:val="000127A4"/>
    <w:rsid w:val="0001339C"/>
    <w:rsid w:val="000154B9"/>
    <w:rsid w:val="0001630A"/>
    <w:rsid w:val="00017A83"/>
    <w:rsid w:val="0002291E"/>
    <w:rsid w:val="0002370F"/>
    <w:rsid w:val="0002748A"/>
    <w:rsid w:val="00030764"/>
    <w:rsid w:val="0003081E"/>
    <w:rsid w:val="00030930"/>
    <w:rsid w:val="00031E38"/>
    <w:rsid w:val="00032467"/>
    <w:rsid w:val="000325C8"/>
    <w:rsid w:val="000329D2"/>
    <w:rsid w:val="00037137"/>
    <w:rsid w:val="000377DF"/>
    <w:rsid w:val="000378E4"/>
    <w:rsid w:val="00042C1B"/>
    <w:rsid w:val="000454B0"/>
    <w:rsid w:val="00045565"/>
    <w:rsid w:val="00046D8E"/>
    <w:rsid w:val="0004701E"/>
    <w:rsid w:val="000501F9"/>
    <w:rsid w:val="00051622"/>
    <w:rsid w:val="000516BE"/>
    <w:rsid w:val="00051BB1"/>
    <w:rsid w:val="00053732"/>
    <w:rsid w:val="0005507F"/>
    <w:rsid w:val="000554B3"/>
    <w:rsid w:val="00055B17"/>
    <w:rsid w:val="0005619B"/>
    <w:rsid w:val="000600C6"/>
    <w:rsid w:val="000606BC"/>
    <w:rsid w:val="00062FEB"/>
    <w:rsid w:val="00063B7C"/>
    <w:rsid w:val="00064BF2"/>
    <w:rsid w:val="00065FE2"/>
    <w:rsid w:val="00070A3E"/>
    <w:rsid w:val="0007135B"/>
    <w:rsid w:val="000713C8"/>
    <w:rsid w:val="00071CFE"/>
    <w:rsid w:val="00072A7A"/>
    <w:rsid w:val="000731F0"/>
    <w:rsid w:val="00073220"/>
    <w:rsid w:val="00074EC1"/>
    <w:rsid w:val="000754A8"/>
    <w:rsid w:val="000769AA"/>
    <w:rsid w:val="0007751D"/>
    <w:rsid w:val="0007773F"/>
    <w:rsid w:val="000807C8"/>
    <w:rsid w:val="00080DA6"/>
    <w:rsid w:val="000813C3"/>
    <w:rsid w:val="00081C40"/>
    <w:rsid w:val="00082129"/>
    <w:rsid w:val="00085C37"/>
    <w:rsid w:val="000870DE"/>
    <w:rsid w:val="0009175F"/>
    <w:rsid w:val="00093211"/>
    <w:rsid w:val="000937DF"/>
    <w:rsid w:val="000947A4"/>
    <w:rsid w:val="0009480E"/>
    <w:rsid w:val="0009597E"/>
    <w:rsid w:val="000A3F20"/>
    <w:rsid w:val="000A4238"/>
    <w:rsid w:val="000A4ADF"/>
    <w:rsid w:val="000A6395"/>
    <w:rsid w:val="000A7397"/>
    <w:rsid w:val="000B0BC7"/>
    <w:rsid w:val="000B260F"/>
    <w:rsid w:val="000B57C7"/>
    <w:rsid w:val="000B758F"/>
    <w:rsid w:val="000C01F3"/>
    <w:rsid w:val="000C15EC"/>
    <w:rsid w:val="000C18F8"/>
    <w:rsid w:val="000C2A83"/>
    <w:rsid w:val="000C3FCA"/>
    <w:rsid w:val="000C5A03"/>
    <w:rsid w:val="000C5C59"/>
    <w:rsid w:val="000C5DB2"/>
    <w:rsid w:val="000C5FC9"/>
    <w:rsid w:val="000D082A"/>
    <w:rsid w:val="000D3782"/>
    <w:rsid w:val="000D7477"/>
    <w:rsid w:val="000D7E20"/>
    <w:rsid w:val="000E23FD"/>
    <w:rsid w:val="000E2FF6"/>
    <w:rsid w:val="000E732F"/>
    <w:rsid w:val="000E7563"/>
    <w:rsid w:val="000E7857"/>
    <w:rsid w:val="000F07E6"/>
    <w:rsid w:val="000F1A60"/>
    <w:rsid w:val="000F1E11"/>
    <w:rsid w:val="000F27CB"/>
    <w:rsid w:val="000F381E"/>
    <w:rsid w:val="000F518F"/>
    <w:rsid w:val="000F5406"/>
    <w:rsid w:val="000F577A"/>
    <w:rsid w:val="0010044C"/>
    <w:rsid w:val="00100842"/>
    <w:rsid w:val="001015EC"/>
    <w:rsid w:val="00101692"/>
    <w:rsid w:val="00101AF5"/>
    <w:rsid w:val="00104D01"/>
    <w:rsid w:val="0010532F"/>
    <w:rsid w:val="00105470"/>
    <w:rsid w:val="001061CD"/>
    <w:rsid w:val="00106D0D"/>
    <w:rsid w:val="0011055E"/>
    <w:rsid w:val="00110E33"/>
    <w:rsid w:val="00111A0F"/>
    <w:rsid w:val="00112065"/>
    <w:rsid w:val="001123F9"/>
    <w:rsid w:val="00113D30"/>
    <w:rsid w:val="00113DE3"/>
    <w:rsid w:val="00114D01"/>
    <w:rsid w:val="00115292"/>
    <w:rsid w:val="00115919"/>
    <w:rsid w:val="0011772B"/>
    <w:rsid w:val="00123B8E"/>
    <w:rsid w:val="00123F81"/>
    <w:rsid w:val="0012497D"/>
    <w:rsid w:val="001252DB"/>
    <w:rsid w:val="00125475"/>
    <w:rsid w:val="00125E9C"/>
    <w:rsid w:val="00130845"/>
    <w:rsid w:val="001313C9"/>
    <w:rsid w:val="00132556"/>
    <w:rsid w:val="0013672D"/>
    <w:rsid w:val="00137EC4"/>
    <w:rsid w:val="001401B1"/>
    <w:rsid w:val="00141BFE"/>
    <w:rsid w:val="00141F15"/>
    <w:rsid w:val="001432B2"/>
    <w:rsid w:val="00143368"/>
    <w:rsid w:val="00143D3D"/>
    <w:rsid w:val="00143F48"/>
    <w:rsid w:val="001440A9"/>
    <w:rsid w:val="00151DD5"/>
    <w:rsid w:val="001526BF"/>
    <w:rsid w:val="00153DD2"/>
    <w:rsid w:val="00160098"/>
    <w:rsid w:val="00161AFD"/>
    <w:rsid w:val="00161C17"/>
    <w:rsid w:val="001620F6"/>
    <w:rsid w:val="00162237"/>
    <w:rsid w:val="001625B9"/>
    <w:rsid w:val="00166136"/>
    <w:rsid w:val="00166F72"/>
    <w:rsid w:val="00167138"/>
    <w:rsid w:val="00167DA4"/>
    <w:rsid w:val="00170571"/>
    <w:rsid w:val="00171DDF"/>
    <w:rsid w:val="00172140"/>
    <w:rsid w:val="00172320"/>
    <w:rsid w:val="00174AE7"/>
    <w:rsid w:val="00177662"/>
    <w:rsid w:val="0017775E"/>
    <w:rsid w:val="00180ED7"/>
    <w:rsid w:val="001815B7"/>
    <w:rsid w:val="00182631"/>
    <w:rsid w:val="00182A68"/>
    <w:rsid w:val="00182C55"/>
    <w:rsid w:val="00182DFC"/>
    <w:rsid w:val="00184A24"/>
    <w:rsid w:val="001853D5"/>
    <w:rsid w:val="00187482"/>
    <w:rsid w:val="00190593"/>
    <w:rsid w:val="001936A7"/>
    <w:rsid w:val="00193BB3"/>
    <w:rsid w:val="0019609F"/>
    <w:rsid w:val="00197077"/>
    <w:rsid w:val="0019746E"/>
    <w:rsid w:val="00197EEA"/>
    <w:rsid w:val="001A11CA"/>
    <w:rsid w:val="001A53A5"/>
    <w:rsid w:val="001A7C35"/>
    <w:rsid w:val="001B210F"/>
    <w:rsid w:val="001B6032"/>
    <w:rsid w:val="001B7956"/>
    <w:rsid w:val="001B7A13"/>
    <w:rsid w:val="001B7D2F"/>
    <w:rsid w:val="001C4827"/>
    <w:rsid w:val="001C6D90"/>
    <w:rsid w:val="001C721A"/>
    <w:rsid w:val="001C739F"/>
    <w:rsid w:val="001D1A2B"/>
    <w:rsid w:val="001D3ECB"/>
    <w:rsid w:val="001D6B4C"/>
    <w:rsid w:val="001D7B3D"/>
    <w:rsid w:val="001E2200"/>
    <w:rsid w:val="001E3BEB"/>
    <w:rsid w:val="001E3C12"/>
    <w:rsid w:val="001E4D91"/>
    <w:rsid w:val="001E6C0C"/>
    <w:rsid w:val="001F0038"/>
    <w:rsid w:val="001F316B"/>
    <w:rsid w:val="001F38CD"/>
    <w:rsid w:val="001F478C"/>
    <w:rsid w:val="001F4F49"/>
    <w:rsid w:val="001F74C4"/>
    <w:rsid w:val="00201EA6"/>
    <w:rsid w:val="00203C45"/>
    <w:rsid w:val="00203C74"/>
    <w:rsid w:val="00212D8B"/>
    <w:rsid w:val="00213D19"/>
    <w:rsid w:val="00215A57"/>
    <w:rsid w:val="00215CB5"/>
    <w:rsid w:val="00215FB1"/>
    <w:rsid w:val="00223664"/>
    <w:rsid w:val="00223886"/>
    <w:rsid w:val="002238DA"/>
    <w:rsid w:val="00224764"/>
    <w:rsid w:val="002257ED"/>
    <w:rsid w:val="0022597B"/>
    <w:rsid w:val="00226403"/>
    <w:rsid w:val="002279DA"/>
    <w:rsid w:val="00227BE2"/>
    <w:rsid w:val="00231979"/>
    <w:rsid w:val="00233893"/>
    <w:rsid w:val="0023611C"/>
    <w:rsid w:val="002367F7"/>
    <w:rsid w:val="0024142D"/>
    <w:rsid w:val="002447F5"/>
    <w:rsid w:val="00246609"/>
    <w:rsid w:val="0025139A"/>
    <w:rsid w:val="00251FEC"/>
    <w:rsid w:val="002527BB"/>
    <w:rsid w:val="0025744B"/>
    <w:rsid w:val="0026083A"/>
    <w:rsid w:val="00263628"/>
    <w:rsid w:val="0026382B"/>
    <w:rsid w:val="0026559B"/>
    <w:rsid w:val="00266148"/>
    <w:rsid w:val="002700A0"/>
    <w:rsid w:val="00270170"/>
    <w:rsid w:val="002713AC"/>
    <w:rsid w:val="00272275"/>
    <w:rsid w:val="00273026"/>
    <w:rsid w:val="002742C8"/>
    <w:rsid w:val="0027627D"/>
    <w:rsid w:val="002778C4"/>
    <w:rsid w:val="00277DC4"/>
    <w:rsid w:val="002800BD"/>
    <w:rsid w:val="00281E0D"/>
    <w:rsid w:val="0028248D"/>
    <w:rsid w:val="002846AD"/>
    <w:rsid w:val="00284752"/>
    <w:rsid w:val="0029230F"/>
    <w:rsid w:val="00293183"/>
    <w:rsid w:val="00294390"/>
    <w:rsid w:val="0029586C"/>
    <w:rsid w:val="002977AC"/>
    <w:rsid w:val="002A09B3"/>
    <w:rsid w:val="002A0EC5"/>
    <w:rsid w:val="002A19E2"/>
    <w:rsid w:val="002A1D5D"/>
    <w:rsid w:val="002A2D76"/>
    <w:rsid w:val="002A302E"/>
    <w:rsid w:val="002A39D1"/>
    <w:rsid w:val="002A7189"/>
    <w:rsid w:val="002A731F"/>
    <w:rsid w:val="002B2344"/>
    <w:rsid w:val="002B28E1"/>
    <w:rsid w:val="002B46CD"/>
    <w:rsid w:val="002B636A"/>
    <w:rsid w:val="002B6D34"/>
    <w:rsid w:val="002B6DA5"/>
    <w:rsid w:val="002C0969"/>
    <w:rsid w:val="002C0A8E"/>
    <w:rsid w:val="002C1878"/>
    <w:rsid w:val="002C2133"/>
    <w:rsid w:val="002C2E21"/>
    <w:rsid w:val="002C5053"/>
    <w:rsid w:val="002D0103"/>
    <w:rsid w:val="002D0495"/>
    <w:rsid w:val="002D0CEA"/>
    <w:rsid w:val="002D121F"/>
    <w:rsid w:val="002D149E"/>
    <w:rsid w:val="002D2986"/>
    <w:rsid w:val="002E0589"/>
    <w:rsid w:val="002E0E5A"/>
    <w:rsid w:val="002E2A23"/>
    <w:rsid w:val="002E2D9F"/>
    <w:rsid w:val="002E70B0"/>
    <w:rsid w:val="002F0308"/>
    <w:rsid w:val="002F0858"/>
    <w:rsid w:val="002F1A09"/>
    <w:rsid w:val="002F35DC"/>
    <w:rsid w:val="002F4446"/>
    <w:rsid w:val="002F5CFE"/>
    <w:rsid w:val="002F66CE"/>
    <w:rsid w:val="002F7B8A"/>
    <w:rsid w:val="00301171"/>
    <w:rsid w:val="0030219C"/>
    <w:rsid w:val="003031B6"/>
    <w:rsid w:val="00303C46"/>
    <w:rsid w:val="003045BB"/>
    <w:rsid w:val="00304900"/>
    <w:rsid w:val="00305D84"/>
    <w:rsid w:val="0030748C"/>
    <w:rsid w:val="00311B6B"/>
    <w:rsid w:val="00311D38"/>
    <w:rsid w:val="00314587"/>
    <w:rsid w:val="00314DB7"/>
    <w:rsid w:val="00315706"/>
    <w:rsid w:val="00322662"/>
    <w:rsid w:val="00324E15"/>
    <w:rsid w:val="0032621C"/>
    <w:rsid w:val="00327545"/>
    <w:rsid w:val="00336FD0"/>
    <w:rsid w:val="003371D5"/>
    <w:rsid w:val="00337F19"/>
    <w:rsid w:val="003407E0"/>
    <w:rsid w:val="00341C15"/>
    <w:rsid w:val="00347C22"/>
    <w:rsid w:val="003515E5"/>
    <w:rsid w:val="00351B40"/>
    <w:rsid w:val="00353CC2"/>
    <w:rsid w:val="00354C24"/>
    <w:rsid w:val="00355DD4"/>
    <w:rsid w:val="00356120"/>
    <w:rsid w:val="00357581"/>
    <w:rsid w:val="003600DB"/>
    <w:rsid w:val="0036027F"/>
    <w:rsid w:val="00360BCB"/>
    <w:rsid w:val="00363CE7"/>
    <w:rsid w:val="003726D2"/>
    <w:rsid w:val="0037314B"/>
    <w:rsid w:val="003740B4"/>
    <w:rsid w:val="003769CA"/>
    <w:rsid w:val="00376A7D"/>
    <w:rsid w:val="003772F7"/>
    <w:rsid w:val="00377EAB"/>
    <w:rsid w:val="00380813"/>
    <w:rsid w:val="00383838"/>
    <w:rsid w:val="003847CD"/>
    <w:rsid w:val="00384E54"/>
    <w:rsid w:val="00387CE5"/>
    <w:rsid w:val="00390A96"/>
    <w:rsid w:val="00392E04"/>
    <w:rsid w:val="00393401"/>
    <w:rsid w:val="00393A26"/>
    <w:rsid w:val="0039484E"/>
    <w:rsid w:val="00395569"/>
    <w:rsid w:val="00397610"/>
    <w:rsid w:val="003A377F"/>
    <w:rsid w:val="003A4361"/>
    <w:rsid w:val="003A4C8F"/>
    <w:rsid w:val="003A52AB"/>
    <w:rsid w:val="003A58CB"/>
    <w:rsid w:val="003B4501"/>
    <w:rsid w:val="003B6C03"/>
    <w:rsid w:val="003B78A5"/>
    <w:rsid w:val="003C1257"/>
    <w:rsid w:val="003C1501"/>
    <w:rsid w:val="003C562A"/>
    <w:rsid w:val="003C5744"/>
    <w:rsid w:val="003D3A80"/>
    <w:rsid w:val="003D523C"/>
    <w:rsid w:val="003E4009"/>
    <w:rsid w:val="003E469E"/>
    <w:rsid w:val="003E7282"/>
    <w:rsid w:val="003E7395"/>
    <w:rsid w:val="003F0DC3"/>
    <w:rsid w:val="003F12A2"/>
    <w:rsid w:val="003F28CC"/>
    <w:rsid w:val="003F3FBD"/>
    <w:rsid w:val="003F543C"/>
    <w:rsid w:val="003F55ED"/>
    <w:rsid w:val="003F5AE4"/>
    <w:rsid w:val="003F677E"/>
    <w:rsid w:val="003F7EC8"/>
    <w:rsid w:val="004001D5"/>
    <w:rsid w:val="00402246"/>
    <w:rsid w:val="00402FFD"/>
    <w:rsid w:val="004046FC"/>
    <w:rsid w:val="00406746"/>
    <w:rsid w:val="0041162C"/>
    <w:rsid w:val="00411A36"/>
    <w:rsid w:val="00415038"/>
    <w:rsid w:val="004154EA"/>
    <w:rsid w:val="00416369"/>
    <w:rsid w:val="004210D9"/>
    <w:rsid w:val="00421C96"/>
    <w:rsid w:val="0042248F"/>
    <w:rsid w:val="00423961"/>
    <w:rsid w:val="0042441B"/>
    <w:rsid w:val="00425201"/>
    <w:rsid w:val="00430D9D"/>
    <w:rsid w:val="00431D74"/>
    <w:rsid w:val="0043573D"/>
    <w:rsid w:val="0044145E"/>
    <w:rsid w:val="0044247B"/>
    <w:rsid w:val="0044268B"/>
    <w:rsid w:val="00444110"/>
    <w:rsid w:val="00445189"/>
    <w:rsid w:val="00446177"/>
    <w:rsid w:val="0044666D"/>
    <w:rsid w:val="00446F6F"/>
    <w:rsid w:val="00447A25"/>
    <w:rsid w:val="00450170"/>
    <w:rsid w:val="00450893"/>
    <w:rsid w:val="00453EB2"/>
    <w:rsid w:val="00455649"/>
    <w:rsid w:val="00456683"/>
    <w:rsid w:val="00456A32"/>
    <w:rsid w:val="00457E00"/>
    <w:rsid w:val="00460192"/>
    <w:rsid w:val="00462630"/>
    <w:rsid w:val="004655A3"/>
    <w:rsid w:val="00466040"/>
    <w:rsid w:val="00466885"/>
    <w:rsid w:val="00467A2A"/>
    <w:rsid w:val="0047003E"/>
    <w:rsid w:val="0047305B"/>
    <w:rsid w:val="00473BA7"/>
    <w:rsid w:val="004765C7"/>
    <w:rsid w:val="004769BA"/>
    <w:rsid w:val="00477324"/>
    <w:rsid w:val="004822B3"/>
    <w:rsid w:val="004838B3"/>
    <w:rsid w:val="004841CA"/>
    <w:rsid w:val="00484BF2"/>
    <w:rsid w:val="00485A23"/>
    <w:rsid w:val="004909AD"/>
    <w:rsid w:val="00492FC1"/>
    <w:rsid w:val="00493D4C"/>
    <w:rsid w:val="00493E02"/>
    <w:rsid w:val="00495CDA"/>
    <w:rsid w:val="00497073"/>
    <w:rsid w:val="00497677"/>
    <w:rsid w:val="004A473B"/>
    <w:rsid w:val="004A4F7F"/>
    <w:rsid w:val="004A6AF3"/>
    <w:rsid w:val="004A733F"/>
    <w:rsid w:val="004B03D3"/>
    <w:rsid w:val="004B32EA"/>
    <w:rsid w:val="004B3DFC"/>
    <w:rsid w:val="004B4276"/>
    <w:rsid w:val="004B466A"/>
    <w:rsid w:val="004B5902"/>
    <w:rsid w:val="004B67B8"/>
    <w:rsid w:val="004C1573"/>
    <w:rsid w:val="004C2A6A"/>
    <w:rsid w:val="004C3977"/>
    <w:rsid w:val="004C3CE4"/>
    <w:rsid w:val="004C52B3"/>
    <w:rsid w:val="004C7051"/>
    <w:rsid w:val="004D0BA1"/>
    <w:rsid w:val="004D2AF3"/>
    <w:rsid w:val="004D3366"/>
    <w:rsid w:val="004D3FC4"/>
    <w:rsid w:val="004D4C6B"/>
    <w:rsid w:val="004D6DFC"/>
    <w:rsid w:val="004D728C"/>
    <w:rsid w:val="004E15B5"/>
    <w:rsid w:val="004E166A"/>
    <w:rsid w:val="004E1F12"/>
    <w:rsid w:val="004E1F9B"/>
    <w:rsid w:val="004E2E01"/>
    <w:rsid w:val="004E3D70"/>
    <w:rsid w:val="004F0800"/>
    <w:rsid w:val="004F0F25"/>
    <w:rsid w:val="004F1057"/>
    <w:rsid w:val="004F1B37"/>
    <w:rsid w:val="004F1DC8"/>
    <w:rsid w:val="004F33B8"/>
    <w:rsid w:val="004F34C9"/>
    <w:rsid w:val="004F43F1"/>
    <w:rsid w:val="004F4E32"/>
    <w:rsid w:val="004F5D66"/>
    <w:rsid w:val="0050173F"/>
    <w:rsid w:val="005024C7"/>
    <w:rsid w:val="00502B35"/>
    <w:rsid w:val="005037DB"/>
    <w:rsid w:val="00504E1C"/>
    <w:rsid w:val="0051067B"/>
    <w:rsid w:val="005212CC"/>
    <w:rsid w:val="005249C6"/>
    <w:rsid w:val="00525C50"/>
    <w:rsid w:val="00526933"/>
    <w:rsid w:val="00527BE6"/>
    <w:rsid w:val="00530C6E"/>
    <w:rsid w:val="00530D68"/>
    <w:rsid w:val="00531BC1"/>
    <w:rsid w:val="005344B7"/>
    <w:rsid w:val="005357BF"/>
    <w:rsid w:val="00536358"/>
    <w:rsid w:val="005363EC"/>
    <w:rsid w:val="00537281"/>
    <w:rsid w:val="00537592"/>
    <w:rsid w:val="0053797A"/>
    <w:rsid w:val="00537F46"/>
    <w:rsid w:val="00540FC2"/>
    <w:rsid w:val="00542086"/>
    <w:rsid w:val="00545288"/>
    <w:rsid w:val="00546807"/>
    <w:rsid w:val="00550099"/>
    <w:rsid w:val="0055070C"/>
    <w:rsid w:val="00551F44"/>
    <w:rsid w:val="00555EBE"/>
    <w:rsid w:val="00556B1D"/>
    <w:rsid w:val="00557193"/>
    <w:rsid w:val="0056157D"/>
    <w:rsid w:val="00563E15"/>
    <w:rsid w:val="00564432"/>
    <w:rsid w:val="0056537C"/>
    <w:rsid w:val="0056578C"/>
    <w:rsid w:val="00566118"/>
    <w:rsid w:val="00567D3A"/>
    <w:rsid w:val="005713AF"/>
    <w:rsid w:val="00571F2A"/>
    <w:rsid w:val="00573154"/>
    <w:rsid w:val="005733FB"/>
    <w:rsid w:val="00573425"/>
    <w:rsid w:val="00573A42"/>
    <w:rsid w:val="00576BBC"/>
    <w:rsid w:val="00577A1C"/>
    <w:rsid w:val="00580750"/>
    <w:rsid w:val="0058096C"/>
    <w:rsid w:val="00581129"/>
    <w:rsid w:val="0058200F"/>
    <w:rsid w:val="0058421A"/>
    <w:rsid w:val="00584B32"/>
    <w:rsid w:val="00585D11"/>
    <w:rsid w:val="0058744E"/>
    <w:rsid w:val="00590E1F"/>
    <w:rsid w:val="00591D30"/>
    <w:rsid w:val="00593F74"/>
    <w:rsid w:val="00596423"/>
    <w:rsid w:val="00597C4F"/>
    <w:rsid w:val="00597CB0"/>
    <w:rsid w:val="005A0ABD"/>
    <w:rsid w:val="005A34B5"/>
    <w:rsid w:val="005A7AC3"/>
    <w:rsid w:val="005B0FCD"/>
    <w:rsid w:val="005B2C1D"/>
    <w:rsid w:val="005B425B"/>
    <w:rsid w:val="005B42E0"/>
    <w:rsid w:val="005C2467"/>
    <w:rsid w:val="005C4C1A"/>
    <w:rsid w:val="005C5D2A"/>
    <w:rsid w:val="005C7747"/>
    <w:rsid w:val="005D0B98"/>
    <w:rsid w:val="005D19D3"/>
    <w:rsid w:val="005D1C54"/>
    <w:rsid w:val="005D480D"/>
    <w:rsid w:val="005D6BBC"/>
    <w:rsid w:val="005D76BB"/>
    <w:rsid w:val="005E3532"/>
    <w:rsid w:val="005E3DAE"/>
    <w:rsid w:val="005E6FD0"/>
    <w:rsid w:val="005F046E"/>
    <w:rsid w:val="005F1409"/>
    <w:rsid w:val="005F3A86"/>
    <w:rsid w:val="00601033"/>
    <w:rsid w:val="00602ECA"/>
    <w:rsid w:val="00603633"/>
    <w:rsid w:val="006058CA"/>
    <w:rsid w:val="00606CC1"/>
    <w:rsid w:val="00606D6F"/>
    <w:rsid w:val="00610270"/>
    <w:rsid w:val="00612C91"/>
    <w:rsid w:val="00615F3E"/>
    <w:rsid w:val="00621BC4"/>
    <w:rsid w:val="00622D2E"/>
    <w:rsid w:val="00623A9C"/>
    <w:rsid w:val="00625FBF"/>
    <w:rsid w:val="006267E7"/>
    <w:rsid w:val="00626D0B"/>
    <w:rsid w:val="006351F2"/>
    <w:rsid w:val="00635DFC"/>
    <w:rsid w:val="00643C92"/>
    <w:rsid w:val="00643F3E"/>
    <w:rsid w:val="006455D8"/>
    <w:rsid w:val="00645AC4"/>
    <w:rsid w:val="006467FF"/>
    <w:rsid w:val="006500FA"/>
    <w:rsid w:val="006509BF"/>
    <w:rsid w:val="00650C27"/>
    <w:rsid w:val="006529B0"/>
    <w:rsid w:val="00654D94"/>
    <w:rsid w:val="00657A01"/>
    <w:rsid w:val="0066056E"/>
    <w:rsid w:val="0066263E"/>
    <w:rsid w:val="0066321E"/>
    <w:rsid w:val="00663EEE"/>
    <w:rsid w:val="00665BBF"/>
    <w:rsid w:val="00670ECE"/>
    <w:rsid w:val="00676819"/>
    <w:rsid w:val="00681176"/>
    <w:rsid w:val="00682AB1"/>
    <w:rsid w:val="00682F76"/>
    <w:rsid w:val="006845EB"/>
    <w:rsid w:val="00685D5E"/>
    <w:rsid w:val="00687B9F"/>
    <w:rsid w:val="006915F9"/>
    <w:rsid w:val="006941DE"/>
    <w:rsid w:val="00694496"/>
    <w:rsid w:val="00694B66"/>
    <w:rsid w:val="00694BEF"/>
    <w:rsid w:val="006A017D"/>
    <w:rsid w:val="006A1211"/>
    <w:rsid w:val="006A1D9C"/>
    <w:rsid w:val="006A1E8A"/>
    <w:rsid w:val="006A2ED5"/>
    <w:rsid w:val="006A56B2"/>
    <w:rsid w:val="006B0374"/>
    <w:rsid w:val="006B0595"/>
    <w:rsid w:val="006B19FA"/>
    <w:rsid w:val="006B6B49"/>
    <w:rsid w:val="006B713F"/>
    <w:rsid w:val="006C17AD"/>
    <w:rsid w:val="006C2FA2"/>
    <w:rsid w:val="006C40B9"/>
    <w:rsid w:val="006C6D97"/>
    <w:rsid w:val="006C70EA"/>
    <w:rsid w:val="006D185A"/>
    <w:rsid w:val="006D2F7F"/>
    <w:rsid w:val="006E070F"/>
    <w:rsid w:val="006E19EE"/>
    <w:rsid w:val="006E47B6"/>
    <w:rsid w:val="006E678B"/>
    <w:rsid w:val="006E6C5F"/>
    <w:rsid w:val="006E7538"/>
    <w:rsid w:val="006F0AA5"/>
    <w:rsid w:val="006F401D"/>
    <w:rsid w:val="006F5867"/>
    <w:rsid w:val="006F59A5"/>
    <w:rsid w:val="006F5FEA"/>
    <w:rsid w:val="006F7F84"/>
    <w:rsid w:val="0070286A"/>
    <w:rsid w:val="00703C2F"/>
    <w:rsid w:val="00704806"/>
    <w:rsid w:val="00705BD0"/>
    <w:rsid w:val="00706171"/>
    <w:rsid w:val="00712FD9"/>
    <w:rsid w:val="007131A9"/>
    <w:rsid w:val="00714BB0"/>
    <w:rsid w:val="007151AE"/>
    <w:rsid w:val="007153CE"/>
    <w:rsid w:val="00717014"/>
    <w:rsid w:val="00717932"/>
    <w:rsid w:val="00720AD9"/>
    <w:rsid w:val="0072133E"/>
    <w:rsid w:val="00722273"/>
    <w:rsid w:val="007225FA"/>
    <w:rsid w:val="007233B9"/>
    <w:rsid w:val="00725798"/>
    <w:rsid w:val="007275B6"/>
    <w:rsid w:val="0073098A"/>
    <w:rsid w:val="007351CE"/>
    <w:rsid w:val="007352BF"/>
    <w:rsid w:val="007415AF"/>
    <w:rsid w:val="007418B2"/>
    <w:rsid w:val="00741C4B"/>
    <w:rsid w:val="00744973"/>
    <w:rsid w:val="00746036"/>
    <w:rsid w:val="00751750"/>
    <w:rsid w:val="00751F46"/>
    <w:rsid w:val="00752C06"/>
    <w:rsid w:val="00753144"/>
    <w:rsid w:val="007531D1"/>
    <w:rsid w:val="00754D62"/>
    <w:rsid w:val="00755662"/>
    <w:rsid w:val="00755CC8"/>
    <w:rsid w:val="0075684C"/>
    <w:rsid w:val="00756EE8"/>
    <w:rsid w:val="007614DA"/>
    <w:rsid w:val="00761732"/>
    <w:rsid w:val="00766EFC"/>
    <w:rsid w:val="00767104"/>
    <w:rsid w:val="00770664"/>
    <w:rsid w:val="00773588"/>
    <w:rsid w:val="007739CE"/>
    <w:rsid w:val="007741FE"/>
    <w:rsid w:val="0077431B"/>
    <w:rsid w:val="00774908"/>
    <w:rsid w:val="00774DF1"/>
    <w:rsid w:val="00774F0A"/>
    <w:rsid w:val="007769B3"/>
    <w:rsid w:val="00776FCD"/>
    <w:rsid w:val="007771DA"/>
    <w:rsid w:val="0078013D"/>
    <w:rsid w:val="00780772"/>
    <w:rsid w:val="007808D5"/>
    <w:rsid w:val="0078305A"/>
    <w:rsid w:val="00791F7A"/>
    <w:rsid w:val="007936F1"/>
    <w:rsid w:val="0079712E"/>
    <w:rsid w:val="00797CB1"/>
    <w:rsid w:val="00797DC5"/>
    <w:rsid w:val="007A020F"/>
    <w:rsid w:val="007A06AB"/>
    <w:rsid w:val="007A0E9F"/>
    <w:rsid w:val="007A1567"/>
    <w:rsid w:val="007A3E6B"/>
    <w:rsid w:val="007A4CC1"/>
    <w:rsid w:val="007A7194"/>
    <w:rsid w:val="007A71FF"/>
    <w:rsid w:val="007B0B32"/>
    <w:rsid w:val="007B692E"/>
    <w:rsid w:val="007B6CD7"/>
    <w:rsid w:val="007B730B"/>
    <w:rsid w:val="007B79F3"/>
    <w:rsid w:val="007B7A2F"/>
    <w:rsid w:val="007C12E0"/>
    <w:rsid w:val="007C2570"/>
    <w:rsid w:val="007C2807"/>
    <w:rsid w:val="007C4C3F"/>
    <w:rsid w:val="007C5659"/>
    <w:rsid w:val="007C5959"/>
    <w:rsid w:val="007C5A21"/>
    <w:rsid w:val="007D0A15"/>
    <w:rsid w:val="007D3748"/>
    <w:rsid w:val="007D4063"/>
    <w:rsid w:val="007D68F2"/>
    <w:rsid w:val="007E04D8"/>
    <w:rsid w:val="007E04EC"/>
    <w:rsid w:val="007E0D3E"/>
    <w:rsid w:val="007E1CE8"/>
    <w:rsid w:val="007E1ECC"/>
    <w:rsid w:val="007E2BA0"/>
    <w:rsid w:val="007E5245"/>
    <w:rsid w:val="007E6E45"/>
    <w:rsid w:val="007E76FB"/>
    <w:rsid w:val="007F00D8"/>
    <w:rsid w:val="007F3BA1"/>
    <w:rsid w:val="007F4358"/>
    <w:rsid w:val="0080025A"/>
    <w:rsid w:val="008010AC"/>
    <w:rsid w:val="00801715"/>
    <w:rsid w:val="0080186E"/>
    <w:rsid w:val="00802457"/>
    <w:rsid w:val="008032F6"/>
    <w:rsid w:val="008052D0"/>
    <w:rsid w:val="00805A5C"/>
    <w:rsid w:val="00810E41"/>
    <w:rsid w:val="00813554"/>
    <w:rsid w:val="008147A4"/>
    <w:rsid w:val="0081622A"/>
    <w:rsid w:val="00816992"/>
    <w:rsid w:val="00816E6C"/>
    <w:rsid w:val="00817B66"/>
    <w:rsid w:val="0082020E"/>
    <w:rsid w:val="008202DF"/>
    <w:rsid w:val="0082256B"/>
    <w:rsid w:val="008235FE"/>
    <w:rsid w:val="00824974"/>
    <w:rsid w:val="008262DE"/>
    <w:rsid w:val="008265AB"/>
    <w:rsid w:val="00830854"/>
    <w:rsid w:val="008308E8"/>
    <w:rsid w:val="00831003"/>
    <w:rsid w:val="00832872"/>
    <w:rsid w:val="00832ADD"/>
    <w:rsid w:val="00835446"/>
    <w:rsid w:val="00835CCB"/>
    <w:rsid w:val="008375D5"/>
    <w:rsid w:val="00837FE8"/>
    <w:rsid w:val="0084136C"/>
    <w:rsid w:val="00842DF9"/>
    <w:rsid w:val="0084500B"/>
    <w:rsid w:val="00847A15"/>
    <w:rsid w:val="008500FE"/>
    <w:rsid w:val="00850435"/>
    <w:rsid w:val="00850E76"/>
    <w:rsid w:val="0085335C"/>
    <w:rsid w:val="008549A2"/>
    <w:rsid w:val="00857121"/>
    <w:rsid w:val="00861EDE"/>
    <w:rsid w:val="00862EA4"/>
    <w:rsid w:val="00863108"/>
    <w:rsid w:val="0086338B"/>
    <w:rsid w:val="0086376B"/>
    <w:rsid w:val="00864CBF"/>
    <w:rsid w:val="008669C6"/>
    <w:rsid w:val="00866E10"/>
    <w:rsid w:val="008725E2"/>
    <w:rsid w:val="00873CFD"/>
    <w:rsid w:val="0087456C"/>
    <w:rsid w:val="00876E7B"/>
    <w:rsid w:val="008800C5"/>
    <w:rsid w:val="008839F9"/>
    <w:rsid w:val="00884444"/>
    <w:rsid w:val="00885114"/>
    <w:rsid w:val="00886473"/>
    <w:rsid w:val="008949C0"/>
    <w:rsid w:val="008A2A54"/>
    <w:rsid w:val="008A41C9"/>
    <w:rsid w:val="008A58C2"/>
    <w:rsid w:val="008B36F9"/>
    <w:rsid w:val="008B4355"/>
    <w:rsid w:val="008B4D02"/>
    <w:rsid w:val="008B50FF"/>
    <w:rsid w:val="008B5514"/>
    <w:rsid w:val="008B6518"/>
    <w:rsid w:val="008B65EB"/>
    <w:rsid w:val="008B7C83"/>
    <w:rsid w:val="008C05D7"/>
    <w:rsid w:val="008C0A6F"/>
    <w:rsid w:val="008C10A2"/>
    <w:rsid w:val="008C220C"/>
    <w:rsid w:val="008C3537"/>
    <w:rsid w:val="008C3D72"/>
    <w:rsid w:val="008C6244"/>
    <w:rsid w:val="008C6C84"/>
    <w:rsid w:val="008C772F"/>
    <w:rsid w:val="008D46C6"/>
    <w:rsid w:val="008D644F"/>
    <w:rsid w:val="008D6865"/>
    <w:rsid w:val="008D760E"/>
    <w:rsid w:val="008D7D58"/>
    <w:rsid w:val="008E16A1"/>
    <w:rsid w:val="008E243B"/>
    <w:rsid w:val="008E2517"/>
    <w:rsid w:val="008E3BD6"/>
    <w:rsid w:val="008E65BE"/>
    <w:rsid w:val="008E7959"/>
    <w:rsid w:val="008E7F6D"/>
    <w:rsid w:val="008F03A0"/>
    <w:rsid w:val="008F04A4"/>
    <w:rsid w:val="008F0FA2"/>
    <w:rsid w:val="008F15E0"/>
    <w:rsid w:val="008F45DC"/>
    <w:rsid w:val="008F4963"/>
    <w:rsid w:val="008F5886"/>
    <w:rsid w:val="008F62A6"/>
    <w:rsid w:val="008F646F"/>
    <w:rsid w:val="008F7478"/>
    <w:rsid w:val="008F7EB4"/>
    <w:rsid w:val="00900BB5"/>
    <w:rsid w:val="0090379F"/>
    <w:rsid w:val="00905A9C"/>
    <w:rsid w:val="00910881"/>
    <w:rsid w:val="009112B8"/>
    <w:rsid w:val="009128C3"/>
    <w:rsid w:val="009130DD"/>
    <w:rsid w:val="009151FD"/>
    <w:rsid w:val="0091551B"/>
    <w:rsid w:val="00915E49"/>
    <w:rsid w:val="00923448"/>
    <w:rsid w:val="00923CF6"/>
    <w:rsid w:val="0092415E"/>
    <w:rsid w:val="0092502F"/>
    <w:rsid w:val="009317D1"/>
    <w:rsid w:val="00932055"/>
    <w:rsid w:val="00934B53"/>
    <w:rsid w:val="00936618"/>
    <w:rsid w:val="00937F7E"/>
    <w:rsid w:val="00941936"/>
    <w:rsid w:val="00943C4D"/>
    <w:rsid w:val="00944A60"/>
    <w:rsid w:val="00944A6A"/>
    <w:rsid w:val="00944CBD"/>
    <w:rsid w:val="0094662A"/>
    <w:rsid w:val="00946B51"/>
    <w:rsid w:val="00947B9B"/>
    <w:rsid w:val="00952CB2"/>
    <w:rsid w:val="00953042"/>
    <w:rsid w:val="00953809"/>
    <w:rsid w:val="00954120"/>
    <w:rsid w:val="00957117"/>
    <w:rsid w:val="00957DF7"/>
    <w:rsid w:val="00960185"/>
    <w:rsid w:val="009608D9"/>
    <w:rsid w:val="00960A12"/>
    <w:rsid w:val="00962B0F"/>
    <w:rsid w:val="00965350"/>
    <w:rsid w:val="0097103D"/>
    <w:rsid w:val="00971FEA"/>
    <w:rsid w:val="00972E93"/>
    <w:rsid w:val="00974866"/>
    <w:rsid w:val="009754E4"/>
    <w:rsid w:val="00975657"/>
    <w:rsid w:val="009801D5"/>
    <w:rsid w:val="009802A4"/>
    <w:rsid w:val="009814FA"/>
    <w:rsid w:val="00981E80"/>
    <w:rsid w:val="00982868"/>
    <w:rsid w:val="0098505A"/>
    <w:rsid w:val="0098525C"/>
    <w:rsid w:val="0098547D"/>
    <w:rsid w:val="009865F2"/>
    <w:rsid w:val="00986A9B"/>
    <w:rsid w:val="009903BC"/>
    <w:rsid w:val="00990BA6"/>
    <w:rsid w:val="0099256D"/>
    <w:rsid w:val="00994F18"/>
    <w:rsid w:val="0099547C"/>
    <w:rsid w:val="009970DB"/>
    <w:rsid w:val="009A04FC"/>
    <w:rsid w:val="009A0BE0"/>
    <w:rsid w:val="009A1E20"/>
    <w:rsid w:val="009A2CD9"/>
    <w:rsid w:val="009A4964"/>
    <w:rsid w:val="009A566B"/>
    <w:rsid w:val="009A7176"/>
    <w:rsid w:val="009A721B"/>
    <w:rsid w:val="009A7260"/>
    <w:rsid w:val="009B1334"/>
    <w:rsid w:val="009B2E74"/>
    <w:rsid w:val="009B2FDB"/>
    <w:rsid w:val="009B3D9F"/>
    <w:rsid w:val="009B654B"/>
    <w:rsid w:val="009B6A1A"/>
    <w:rsid w:val="009B6D6E"/>
    <w:rsid w:val="009B6E1F"/>
    <w:rsid w:val="009C22A2"/>
    <w:rsid w:val="009C3A6F"/>
    <w:rsid w:val="009C40BC"/>
    <w:rsid w:val="009C5FE7"/>
    <w:rsid w:val="009C724C"/>
    <w:rsid w:val="009D0014"/>
    <w:rsid w:val="009D0ACE"/>
    <w:rsid w:val="009D2019"/>
    <w:rsid w:val="009D555E"/>
    <w:rsid w:val="009D6D21"/>
    <w:rsid w:val="009E41E6"/>
    <w:rsid w:val="009E512D"/>
    <w:rsid w:val="009F3F73"/>
    <w:rsid w:val="009F6512"/>
    <w:rsid w:val="009F6BDC"/>
    <w:rsid w:val="009F6E10"/>
    <w:rsid w:val="00A00AD1"/>
    <w:rsid w:val="00A018AE"/>
    <w:rsid w:val="00A02408"/>
    <w:rsid w:val="00A024AB"/>
    <w:rsid w:val="00A043D8"/>
    <w:rsid w:val="00A05468"/>
    <w:rsid w:val="00A05C81"/>
    <w:rsid w:val="00A05D52"/>
    <w:rsid w:val="00A07B10"/>
    <w:rsid w:val="00A109E2"/>
    <w:rsid w:val="00A1173A"/>
    <w:rsid w:val="00A12D26"/>
    <w:rsid w:val="00A12F82"/>
    <w:rsid w:val="00A2012E"/>
    <w:rsid w:val="00A2084E"/>
    <w:rsid w:val="00A21077"/>
    <w:rsid w:val="00A268E5"/>
    <w:rsid w:val="00A313C2"/>
    <w:rsid w:val="00A318CF"/>
    <w:rsid w:val="00A31BF6"/>
    <w:rsid w:val="00A33108"/>
    <w:rsid w:val="00A335E9"/>
    <w:rsid w:val="00A33A1E"/>
    <w:rsid w:val="00A345CC"/>
    <w:rsid w:val="00A36EA1"/>
    <w:rsid w:val="00A37A1F"/>
    <w:rsid w:val="00A37DCB"/>
    <w:rsid w:val="00A41BAB"/>
    <w:rsid w:val="00A42176"/>
    <w:rsid w:val="00A423D4"/>
    <w:rsid w:val="00A42ADC"/>
    <w:rsid w:val="00A43077"/>
    <w:rsid w:val="00A44758"/>
    <w:rsid w:val="00A4633B"/>
    <w:rsid w:val="00A47003"/>
    <w:rsid w:val="00A52085"/>
    <w:rsid w:val="00A522A8"/>
    <w:rsid w:val="00A53E4D"/>
    <w:rsid w:val="00A54337"/>
    <w:rsid w:val="00A54B65"/>
    <w:rsid w:val="00A5625A"/>
    <w:rsid w:val="00A56701"/>
    <w:rsid w:val="00A57B75"/>
    <w:rsid w:val="00A60814"/>
    <w:rsid w:val="00A60B6D"/>
    <w:rsid w:val="00A61F75"/>
    <w:rsid w:val="00A6247C"/>
    <w:rsid w:val="00A6334F"/>
    <w:rsid w:val="00A642CC"/>
    <w:rsid w:val="00A643F2"/>
    <w:rsid w:val="00A64BB4"/>
    <w:rsid w:val="00A65569"/>
    <w:rsid w:val="00A65F32"/>
    <w:rsid w:val="00A7134D"/>
    <w:rsid w:val="00A71D1A"/>
    <w:rsid w:val="00A81165"/>
    <w:rsid w:val="00A819D1"/>
    <w:rsid w:val="00A82243"/>
    <w:rsid w:val="00A851C4"/>
    <w:rsid w:val="00A852C9"/>
    <w:rsid w:val="00A87C60"/>
    <w:rsid w:val="00A90139"/>
    <w:rsid w:val="00A909CE"/>
    <w:rsid w:val="00A9160A"/>
    <w:rsid w:val="00A952B1"/>
    <w:rsid w:val="00A956DE"/>
    <w:rsid w:val="00A96E3B"/>
    <w:rsid w:val="00AA08C4"/>
    <w:rsid w:val="00AA60B6"/>
    <w:rsid w:val="00AA617D"/>
    <w:rsid w:val="00AB19B6"/>
    <w:rsid w:val="00AB4166"/>
    <w:rsid w:val="00AB5436"/>
    <w:rsid w:val="00AB594C"/>
    <w:rsid w:val="00AB5C37"/>
    <w:rsid w:val="00AB7E6F"/>
    <w:rsid w:val="00AC19E7"/>
    <w:rsid w:val="00AC1D5E"/>
    <w:rsid w:val="00AC4A35"/>
    <w:rsid w:val="00AC58EF"/>
    <w:rsid w:val="00AC7647"/>
    <w:rsid w:val="00AD02CF"/>
    <w:rsid w:val="00AD24F2"/>
    <w:rsid w:val="00AD3578"/>
    <w:rsid w:val="00AD3D95"/>
    <w:rsid w:val="00AD4D11"/>
    <w:rsid w:val="00AD6073"/>
    <w:rsid w:val="00AD7367"/>
    <w:rsid w:val="00AE10DA"/>
    <w:rsid w:val="00AE1C48"/>
    <w:rsid w:val="00AE2D7D"/>
    <w:rsid w:val="00AE2F3D"/>
    <w:rsid w:val="00AE63DA"/>
    <w:rsid w:val="00AE72D0"/>
    <w:rsid w:val="00AE7718"/>
    <w:rsid w:val="00AF1DA5"/>
    <w:rsid w:val="00AF2B27"/>
    <w:rsid w:val="00AF4308"/>
    <w:rsid w:val="00AF4FD1"/>
    <w:rsid w:val="00AF6A03"/>
    <w:rsid w:val="00B00802"/>
    <w:rsid w:val="00B0209B"/>
    <w:rsid w:val="00B04EBE"/>
    <w:rsid w:val="00B078DA"/>
    <w:rsid w:val="00B07EF2"/>
    <w:rsid w:val="00B10378"/>
    <w:rsid w:val="00B129E1"/>
    <w:rsid w:val="00B15D2B"/>
    <w:rsid w:val="00B1741C"/>
    <w:rsid w:val="00B2023B"/>
    <w:rsid w:val="00B208BD"/>
    <w:rsid w:val="00B21608"/>
    <w:rsid w:val="00B21F8B"/>
    <w:rsid w:val="00B220DC"/>
    <w:rsid w:val="00B223CD"/>
    <w:rsid w:val="00B240DC"/>
    <w:rsid w:val="00B26B1A"/>
    <w:rsid w:val="00B3063F"/>
    <w:rsid w:val="00B3245D"/>
    <w:rsid w:val="00B33A43"/>
    <w:rsid w:val="00B3521E"/>
    <w:rsid w:val="00B415C5"/>
    <w:rsid w:val="00B4203C"/>
    <w:rsid w:val="00B4370F"/>
    <w:rsid w:val="00B43AE1"/>
    <w:rsid w:val="00B446C8"/>
    <w:rsid w:val="00B465D2"/>
    <w:rsid w:val="00B4682C"/>
    <w:rsid w:val="00B46D3C"/>
    <w:rsid w:val="00B50B57"/>
    <w:rsid w:val="00B50C30"/>
    <w:rsid w:val="00B51A4A"/>
    <w:rsid w:val="00B52374"/>
    <w:rsid w:val="00B52C3C"/>
    <w:rsid w:val="00B531E4"/>
    <w:rsid w:val="00B55963"/>
    <w:rsid w:val="00B6029D"/>
    <w:rsid w:val="00B60AC6"/>
    <w:rsid w:val="00B615A1"/>
    <w:rsid w:val="00B62DB2"/>
    <w:rsid w:val="00B64DFA"/>
    <w:rsid w:val="00B664F8"/>
    <w:rsid w:val="00B66992"/>
    <w:rsid w:val="00B67893"/>
    <w:rsid w:val="00B71385"/>
    <w:rsid w:val="00B7205B"/>
    <w:rsid w:val="00B741A1"/>
    <w:rsid w:val="00B74CC5"/>
    <w:rsid w:val="00B8169D"/>
    <w:rsid w:val="00B81E77"/>
    <w:rsid w:val="00B82DE2"/>
    <w:rsid w:val="00B830E4"/>
    <w:rsid w:val="00B8431F"/>
    <w:rsid w:val="00B84ACC"/>
    <w:rsid w:val="00B86293"/>
    <w:rsid w:val="00B86F27"/>
    <w:rsid w:val="00B92EE0"/>
    <w:rsid w:val="00B94080"/>
    <w:rsid w:val="00B9464F"/>
    <w:rsid w:val="00B947E8"/>
    <w:rsid w:val="00B958F3"/>
    <w:rsid w:val="00B95D10"/>
    <w:rsid w:val="00B96F9B"/>
    <w:rsid w:val="00BA18FC"/>
    <w:rsid w:val="00BA24E9"/>
    <w:rsid w:val="00BA30D1"/>
    <w:rsid w:val="00BA5AD7"/>
    <w:rsid w:val="00BA5EA0"/>
    <w:rsid w:val="00BB1422"/>
    <w:rsid w:val="00BB50D6"/>
    <w:rsid w:val="00BB60EE"/>
    <w:rsid w:val="00BC0632"/>
    <w:rsid w:val="00BC0895"/>
    <w:rsid w:val="00BC1452"/>
    <w:rsid w:val="00BC2558"/>
    <w:rsid w:val="00BC2581"/>
    <w:rsid w:val="00BC4E79"/>
    <w:rsid w:val="00BC5FB4"/>
    <w:rsid w:val="00BC6F22"/>
    <w:rsid w:val="00BD0137"/>
    <w:rsid w:val="00BD14C9"/>
    <w:rsid w:val="00BD20D6"/>
    <w:rsid w:val="00BD3ED9"/>
    <w:rsid w:val="00BD4CEE"/>
    <w:rsid w:val="00BD4D45"/>
    <w:rsid w:val="00BD5C8C"/>
    <w:rsid w:val="00BE0275"/>
    <w:rsid w:val="00BE02DA"/>
    <w:rsid w:val="00BE09C9"/>
    <w:rsid w:val="00BE10E2"/>
    <w:rsid w:val="00BE210F"/>
    <w:rsid w:val="00BE2179"/>
    <w:rsid w:val="00BE41C7"/>
    <w:rsid w:val="00BE5050"/>
    <w:rsid w:val="00BE6403"/>
    <w:rsid w:val="00BE7341"/>
    <w:rsid w:val="00BE737D"/>
    <w:rsid w:val="00BF01F4"/>
    <w:rsid w:val="00BF1400"/>
    <w:rsid w:val="00BF15AD"/>
    <w:rsid w:val="00BF1E1D"/>
    <w:rsid w:val="00BF24D8"/>
    <w:rsid w:val="00BF53F7"/>
    <w:rsid w:val="00BF622A"/>
    <w:rsid w:val="00BF70FB"/>
    <w:rsid w:val="00BF7B08"/>
    <w:rsid w:val="00C0073F"/>
    <w:rsid w:val="00C018AA"/>
    <w:rsid w:val="00C062A3"/>
    <w:rsid w:val="00C067AE"/>
    <w:rsid w:val="00C06DD4"/>
    <w:rsid w:val="00C1240F"/>
    <w:rsid w:val="00C138BB"/>
    <w:rsid w:val="00C16FBA"/>
    <w:rsid w:val="00C21B27"/>
    <w:rsid w:val="00C22B1C"/>
    <w:rsid w:val="00C22C69"/>
    <w:rsid w:val="00C23825"/>
    <w:rsid w:val="00C2537C"/>
    <w:rsid w:val="00C258F7"/>
    <w:rsid w:val="00C25969"/>
    <w:rsid w:val="00C25BD7"/>
    <w:rsid w:val="00C25FAC"/>
    <w:rsid w:val="00C2662F"/>
    <w:rsid w:val="00C313B9"/>
    <w:rsid w:val="00C31501"/>
    <w:rsid w:val="00C35576"/>
    <w:rsid w:val="00C362F5"/>
    <w:rsid w:val="00C36469"/>
    <w:rsid w:val="00C37C48"/>
    <w:rsid w:val="00C409A3"/>
    <w:rsid w:val="00C42D8A"/>
    <w:rsid w:val="00C45B0A"/>
    <w:rsid w:val="00C475F0"/>
    <w:rsid w:val="00C47756"/>
    <w:rsid w:val="00C50028"/>
    <w:rsid w:val="00C50188"/>
    <w:rsid w:val="00C50AE2"/>
    <w:rsid w:val="00C53D5A"/>
    <w:rsid w:val="00C574E4"/>
    <w:rsid w:val="00C60408"/>
    <w:rsid w:val="00C624F3"/>
    <w:rsid w:val="00C626BE"/>
    <w:rsid w:val="00C63C1F"/>
    <w:rsid w:val="00C672F5"/>
    <w:rsid w:val="00C7362C"/>
    <w:rsid w:val="00C75C07"/>
    <w:rsid w:val="00C76A36"/>
    <w:rsid w:val="00C76CE7"/>
    <w:rsid w:val="00C770ED"/>
    <w:rsid w:val="00C82436"/>
    <w:rsid w:val="00C83851"/>
    <w:rsid w:val="00C83FD6"/>
    <w:rsid w:val="00C840B2"/>
    <w:rsid w:val="00C85207"/>
    <w:rsid w:val="00C86A30"/>
    <w:rsid w:val="00C92F5A"/>
    <w:rsid w:val="00C9418E"/>
    <w:rsid w:val="00C94260"/>
    <w:rsid w:val="00C9527D"/>
    <w:rsid w:val="00C9663E"/>
    <w:rsid w:val="00C97682"/>
    <w:rsid w:val="00CA2ADE"/>
    <w:rsid w:val="00CA408A"/>
    <w:rsid w:val="00CA46A8"/>
    <w:rsid w:val="00CA5EF3"/>
    <w:rsid w:val="00CA702D"/>
    <w:rsid w:val="00CB0935"/>
    <w:rsid w:val="00CB0F66"/>
    <w:rsid w:val="00CB2D52"/>
    <w:rsid w:val="00CB343B"/>
    <w:rsid w:val="00CB3455"/>
    <w:rsid w:val="00CB375F"/>
    <w:rsid w:val="00CB3AC2"/>
    <w:rsid w:val="00CB3C22"/>
    <w:rsid w:val="00CB4067"/>
    <w:rsid w:val="00CB4410"/>
    <w:rsid w:val="00CB5E75"/>
    <w:rsid w:val="00CB65E9"/>
    <w:rsid w:val="00CB7668"/>
    <w:rsid w:val="00CC0B15"/>
    <w:rsid w:val="00CC265A"/>
    <w:rsid w:val="00CC28DA"/>
    <w:rsid w:val="00CC2C17"/>
    <w:rsid w:val="00CC2CBB"/>
    <w:rsid w:val="00CC335C"/>
    <w:rsid w:val="00CC3863"/>
    <w:rsid w:val="00CC3865"/>
    <w:rsid w:val="00CC5CD5"/>
    <w:rsid w:val="00CC6D4D"/>
    <w:rsid w:val="00CC6E61"/>
    <w:rsid w:val="00CC7F3B"/>
    <w:rsid w:val="00CD429D"/>
    <w:rsid w:val="00CD4546"/>
    <w:rsid w:val="00CD4C0F"/>
    <w:rsid w:val="00CD5009"/>
    <w:rsid w:val="00CD6069"/>
    <w:rsid w:val="00CD698C"/>
    <w:rsid w:val="00CD69B4"/>
    <w:rsid w:val="00CE10D6"/>
    <w:rsid w:val="00CE4EEE"/>
    <w:rsid w:val="00CF1B67"/>
    <w:rsid w:val="00CF24FB"/>
    <w:rsid w:val="00CF253D"/>
    <w:rsid w:val="00CF320F"/>
    <w:rsid w:val="00CF3D70"/>
    <w:rsid w:val="00CF418A"/>
    <w:rsid w:val="00CF4D79"/>
    <w:rsid w:val="00CF6496"/>
    <w:rsid w:val="00CF67B2"/>
    <w:rsid w:val="00CF6A30"/>
    <w:rsid w:val="00D00E64"/>
    <w:rsid w:val="00D010B5"/>
    <w:rsid w:val="00D024A5"/>
    <w:rsid w:val="00D059D3"/>
    <w:rsid w:val="00D10040"/>
    <w:rsid w:val="00D143CC"/>
    <w:rsid w:val="00D14BEF"/>
    <w:rsid w:val="00D17149"/>
    <w:rsid w:val="00D20869"/>
    <w:rsid w:val="00D22B89"/>
    <w:rsid w:val="00D22FBF"/>
    <w:rsid w:val="00D2458E"/>
    <w:rsid w:val="00D256FF"/>
    <w:rsid w:val="00D25755"/>
    <w:rsid w:val="00D30887"/>
    <w:rsid w:val="00D3473E"/>
    <w:rsid w:val="00D34EBB"/>
    <w:rsid w:val="00D34FD4"/>
    <w:rsid w:val="00D3577B"/>
    <w:rsid w:val="00D361DA"/>
    <w:rsid w:val="00D36ED2"/>
    <w:rsid w:val="00D40E31"/>
    <w:rsid w:val="00D41159"/>
    <w:rsid w:val="00D41C24"/>
    <w:rsid w:val="00D43723"/>
    <w:rsid w:val="00D45F15"/>
    <w:rsid w:val="00D5671F"/>
    <w:rsid w:val="00D57327"/>
    <w:rsid w:val="00D57A8B"/>
    <w:rsid w:val="00D60B12"/>
    <w:rsid w:val="00D60BE0"/>
    <w:rsid w:val="00D611B8"/>
    <w:rsid w:val="00D61DA4"/>
    <w:rsid w:val="00D61ECF"/>
    <w:rsid w:val="00D62FEA"/>
    <w:rsid w:val="00D64256"/>
    <w:rsid w:val="00D71295"/>
    <w:rsid w:val="00D72DEE"/>
    <w:rsid w:val="00D73636"/>
    <w:rsid w:val="00D73E4B"/>
    <w:rsid w:val="00D76C68"/>
    <w:rsid w:val="00D7704C"/>
    <w:rsid w:val="00D774D6"/>
    <w:rsid w:val="00D80B81"/>
    <w:rsid w:val="00D81D4E"/>
    <w:rsid w:val="00D81DBB"/>
    <w:rsid w:val="00D8237F"/>
    <w:rsid w:val="00D83471"/>
    <w:rsid w:val="00D83E2E"/>
    <w:rsid w:val="00D85D6A"/>
    <w:rsid w:val="00D8767A"/>
    <w:rsid w:val="00D905E7"/>
    <w:rsid w:val="00D9073F"/>
    <w:rsid w:val="00D952C0"/>
    <w:rsid w:val="00D95A14"/>
    <w:rsid w:val="00DA3E7C"/>
    <w:rsid w:val="00DA3F19"/>
    <w:rsid w:val="00DA4338"/>
    <w:rsid w:val="00DA707C"/>
    <w:rsid w:val="00DB2C1F"/>
    <w:rsid w:val="00DB4D96"/>
    <w:rsid w:val="00DC0767"/>
    <w:rsid w:val="00DC17E9"/>
    <w:rsid w:val="00DC19ED"/>
    <w:rsid w:val="00DC26B6"/>
    <w:rsid w:val="00DC598C"/>
    <w:rsid w:val="00DC5E7D"/>
    <w:rsid w:val="00DC69B0"/>
    <w:rsid w:val="00DC7A5E"/>
    <w:rsid w:val="00DD069A"/>
    <w:rsid w:val="00DD0C08"/>
    <w:rsid w:val="00DD1BEC"/>
    <w:rsid w:val="00DD1C8C"/>
    <w:rsid w:val="00DD2BC3"/>
    <w:rsid w:val="00DD3114"/>
    <w:rsid w:val="00DD448E"/>
    <w:rsid w:val="00DD565F"/>
    <w:rsid w:val="00DD6279"/>
    <w:rsid w:val="00DD6457"/>
    <w:rsid w:val="00DD7CBB"/>
    <w:rsid w:val="00DE0A39"/>
    <w:rsid w:val="00DE27EB"/>
    <w:rsid w:val="00DE3A39"/>
    <w:rsid w:val="00DE43E6"/>
    <w:rsid w:val="00DE471B"/>
    <w:rsid w:val="00DE5917"/>
    <w:rsid w:val="00DE6C0E"/>
    <w:rsid w:val="00DF297E"/>
    <w:rsid w:val="00DF2D8B"/>
    <w:rsid w:val="00DF2EC6"/>
    <w:rsid w:val="00DF3C8D"/>
    <w:rsid w:val="00DF4FE3"/>
    <w:rsid w:val="00DF516C"/>
    <w:rsid w:val="00DF61D4"/>
    <w:rsid w:val="00E00C65"/>
    <w:rsid w:val="00E00F40"/>
    <w:rsid w:val="00E0289A"/>
    <w:rsid w:val="00E02DD7"/>
    <w:rsid w:val="00E05410"/>
    <w:rsid w:val="00E0588D"/>
    <w:rsid w:val="00E05A18"/>
    <w:rsid w:val="00E06980"/>
    <w:rsid w:val="00E0730D"/>
    <w:rsid w:val="00E111E3"/>
    <w:rsid w:val="00E11E8A"/>
    <w:rsid w:val="00E121BD"/>
    <w:rsid w:val="00E12697"/>
    <w:rsid w:val="00E15F51"/>
    <w:rsid w:val="00E178DC"/>
    <w:rsid w:val="00E20E69"/>
    <w:rsid w:val="00E2114B"/>
    <w:rsid w:val="00E21D32"/>
    <w:rsid w:val="00E22DF3"/>
    <w:rsid w:val="00E2423F"/>
    <w:rsid w:val="00E24881"/>
    <w:rsid w:val="00E253F8"/>
    <w:rsid w:val="00E27010"/>
    <w:rsid w:val="00E3007C"/>
    <w:rsid w:val="00E31F14"/>
    <w:rsid w:val="00E327C4"/>
    <w:rsid w:val="00E32C74"/>
    <w:rsid w:val="00E3343E"/>
    <w:rsid w:val="00E33B1B"/>
    <w:rsid w:val="00E34F1C"/>
    <w:rsid w:val="00E37A72"/>
    <w:rsid w:val="00E407BD"/>
    <w:rsid w:val="00E40EBF"/>
    <w:rsid w:val="00E4120E"/>
    <w:rsid w:val="00E43176"/>
    <w:rsid w:val="00E4656C"/>
    <w:rsid w:val="00E47A49"/>
    <w:rsid w:val="00E50974"/>
    <w:rsid w:val="00E54074"/>
    <w:rsid w:val="00E56007"/>
    <w:rsid w:val="00E57A0C"/>
    <w:rsid w:val="00E60984"/>
    <w:rsid w:val="00E61FC9"/>
    <w:rsid w:val="00E630B7"/>
    <w:rsid w:val="00E64430"/>
    <w:rsid w:val="00E65B87"/>
    <w:rsid w:val="00E66401"/>
    <w:rsid w:val="00E7068E"/>
    <w:rsid w:val="00E71ADB"/>
    <w:rsid w:val="00E71C84"/>
    <w:rsid w:val="00E71E05"/>
    <w:rsid w:val="00E72FAA"/>
    <w:rsid w:val="00E73046"/>
    <w:rsid w:val="00E73D50"/>
    <w:rsid w:val="00E751E0"/>
    <w:rsid w:val="00E75C22"/>
    <w:rsid w:val="00E80DE8"/>
    <w:rsid w:val="00E8311E"/>
    <w:rsid w:val="00E842B6"/>
    <w:rsid w:val="00E852FB"/>
    <w:rsid w:val="00E85C8C"/>
    <w:rsid w:val="00E86B7E"/>
    <w:rsid w:val="00E903D7"/>
    <w:rsid w:val="00E9052D"/>
    <w:rsid w:val="00E91116"/>
    <w:rsid w:val="00E91512"/>
    <w:rsid w:val="00E92421"/>
    <w:rsid w:val="00E946AC"/>
    <w:rsid w:val="00E9560E"/>
    <w:rsid w:val="00E95C78"/>
    <w:rsid w:val="00EA2A2E"/>
    <w:rsid w:val="00EA4476"/>
    <w:rsid w:val="00EA4CED"/>
    <w:rsid w:val="00EA633D"/>
    <w:rsid w:val="00EB003C"/>
    <w:rsid w:val="00EB2348"/>
    <w:rsid w:val="00EB48EA"/>
    <w:rsid w:val="00EC13BA"/>
    <w:rsid w:val="00EC1B28"/>
    <w:rsid w:val="00EC1F25"/>
    <w:rsid w:val="00EC2256"/>
    <w:rsid w:val="00EC22AF"/>
    <w:rsid w:val="00EC2380"/>
    <w:rsid w:val="00EC46D1"/>
    <w:rsid w:val="00EC749E"/>
    <w:rsid w:val="00ED05FD"/>
    <w:rsid w:val="00ED1280"/>
    <w:rsid w:val="00ED1723"/>
    <w:rsid w:val="00ED18E8"/>
    <w:rsid w:val="00ED1B1C"/>
    <w:rsid w:val="00ED388B"/>
    <w:rsid w:val="00ED3F60"/>
    <w:rsid w:val="00ED44A1"/>
    <w:rsid w:val="00ED7BE0"/>
    <w:rsid w:val="00EE0A6A"/>
    <w:rsid w:val="00EE3E71"/>
    <w:rsid w:val="00EE45EE"/>
    <w:rsid w:val="00EE50A9"/>
    <w:rsid w:val="00EE646B"/>
    <w:rsid w:val="00EE6AF5"/>
    <w:rsid w:val="00EF1EC1"/>
    <w:rsid w:val="00EF2780"/>
    <w:rsid w:val="00EF356F"/>
    <w:rsid w:val="00EF4AD3"/>
    <w:rsid w:val="00EF5A65"/>
    <w:rsid w:val="00EF5F93"/>
    <w:rsid w:val="00EF7C55"/>
    <w:rsid w:val="00F00F8F"/>
    <w:rsid w:val="00F041D9"/>
    <w:rsid w:val="00F045AB"/>
    <w:rsid w:val="00F057F4"/>
    <w:rsid w:val="00F061EF"/>
    <w:rsid w:val="00F06C35"/>
    <w:rsid w:val="00F10731"/>
    <w:rsid w:val="00F10804"/>
    <w:rsid w:val="00F10FB8"/>
    <w:rsid w:val="00F12A94"/>
    <w:rsid w:val="00F12AF3"/>
    <w:rsid w:val="00F139F8"/>
    <w:rsid w:val="00F15082"/>
    <w:rsid w:val="00F15949"/>
    <w:rsid w:val="00F1671D"/>
    <w:rsid w:val="00F168C0"/>
    <w:rsid w:val="00F17DA1"/>
    <w:rsid w:val="00F2219C"/>
    <w:rsid w:val="00F2231D"/>
    <w:rsid w:val="00F22D66"/>
    <w:rsid w:val="00F24549"/>
    <w:rsid w:val="00F24C6A"/>
    <w:rsid w:val="00F2583B"/>
    <w:rsid w:val="00F26B58"/>
    <w:rsid w:val="00F274E7"/>
    <w:rsid w:val="00F27962"/>
    <w:rsid w:val="00F30262"/>
    <w:rsid w:val="00F32695"/>
    <w:rsid w:val="00F329B8"/>
    <w:rsid w:val="00F32A97"/>
    <w:rsid w:val="00F34847"/>
    <w:rsid w:val="00F348F8"/>
    <w:rsid w:val="00F378FB"/>
    <w:rsid w:val="00F4015A"/>
    <w:rsid w:val="00F427A7"/>
    <w:rsid w:val="00F429DA"/>
    <w:rsid w:val="00F43B8D"/>
    <w:rsid w:val="00F45AF2"/>
    <w:rsid w:val="00F47AD6"/>
    <w:rsid w:val="00F509D0"/>
    <w:rsid w:val="00F540C4"/>
    <w:rsid w:val="00F57C37"/>
    <w:rsid w:val="00F608AC"/>
    <w:rsid w:val="00F61F62"/>
    <w:rsid w:val="00F626F1"/>
    <w:rsid w:val="00F6436E"/>
    <w:rsid w:val="00F71EB4"/>
    <w:rsid w:val="00F72638"/>
    <w:rsid w:val="00F732BE"/>
    <w:rsid w:val="00F76065"/>
    <w:rsid w:val="00F76CE8"/>
    <w:rsid w:val="00F80A10"/>
    <w:rsid w:val="00F816F2"/>
    <w:rsid w:val="00F8704C"/>
    <w:rsid w:val="00F875A0"/>
    <w:rsid w:val="00F878BD"/>
    <w:rsid w:val="00F87F3A"/>
    <w:rsid w:val="00F90AF5"/>
    <w:rsid w:val="00F94228"/>
    <w:rsid w:val="00F94BCE"/>
    <w:rsid w:val="00F94C23"/>
    <w:rsid w:val="00F96952"/>
    <w:rsid w:val="00F96BBA"/>
    <w:rsid w:val="00FA0DDE"/>
    <w:rsid w:val="00FA2BFF"/>
    <w:rsid w:val="00FA7AFB"/>
    <w:rsid w:val="00FB19B1"/>
    <w:rsid w:val="00FB2E28"/>
    <w:rsid w:val="00FB2F31"/>
    <w:rsid w:val="00FB4929"/>
    <w:rsid w:val="00FC00C1"/>
    <w:rsid w:val="00FC0DC2"/>
    <w:rsid w:val="00FC1F5C"/>
    <w:rsid w:val="00FC1FC3"/>
    <w:rsid w:val="00FC5587"/>
    <w:rsid w:val="00FC6D6C"/>
    <w:rsid w:val="00FC6EB6"/>
    <w:rsid w:val="00FC7669"/>
    <w:rsid w:val="00FD04DB"/>
    <w:rsid w:val="00FD18D8"/>
    <w:rsid w:val="00FD3B0F"/>
    <w:rsid w:val="00FD6E80"/>
    <w:rsid w:val="00FD7069"/>
    <w:rsid w:val="00FE06E1"/>
    <w:rsid w:val="00FE0D92"/>
    <w:rsid w:val="00FE121C"/>
    <w:rsid w:val="00FE29DD"/>
    <w:rsid w:val="00FE4006"/>
    <w:rsid w:val="00FE4B36"/>
    <w:rsid w:val="00FE4C45"/>
    <w:rsid w:val="00FE50DB"/>
    <w:rsid w:val="00FE69C8"/>
    <w:rsid w:val="00FF1113"/>
    <w:rsid w:val="00FF384C"/>
    <w:rsid w:val="00FF7206"/>
    <w:rsid w:val="7A994607"/>
    <w:rsid w:val="7DEB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cs="宋体"/>
      <w:kern w:val="0"/>
      <w:sz w:val="24"/>
    </w:rPr>
  </w:style>
  <w:style w:type="character" w:customStyle="1" w:styleId="8">
    <w:name w:val="页脚 Char"/>
    <w:basedOn w:val="7"/>
    <w:link w:val="3"/>
    <w:uiPriority w:val="99"/>
    <w:rPr>
      <w:sz w:val="18"/>
      <w:szCs w:val="18"/>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9</Pages>
  <Words>527</Words>
  <Characters>3008</Characters>
  <Lines>25</Lines>
  <Paragraphs>7</Paragraphs>
  <TotalTime>199</TotalTime>
  <ScaleCrop>false</ScaleCrop>
  <LinksUpToDate>false</LinksUpToDate>
  <CharactersWithSpaces>3528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2019-07-17T08:48:00Z</dcterms:created>
  <dc:creator>魏雪</dc:creator>
  <cp:lastModifiedBy>陈琳丽</cp:lastModifiedBy>
  <cp:lastPrinted>2019-07-22T01:49:00Z</cp:lastPrinted>
  <dcterms:modified xsi:type="dcterms:W3CDTF">2021-06-02T09:25:30Z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